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28059386"/>
        <w:docPartObj>
          <w:docPartGallery w:val="Cover Pages"/>
          <w:docPartUnique/>
        </w:docPartObj>
      </w:sdtPr>
      <w:sdtEndPr/>
      <w:sdtContent>
        <w:p w:rsidR="00E20242" w:rsidRDefault="00E20242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E20242" w:rsidTr="00E20242">
            <w:tc>
              <w:tcPr>
                <w:tcW w:w="747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48"/>
                    <w:szCs w:val="48"/>
                  </w:rPr>
                  <w:alias w:val="Название"/>
                  <w:id w:val="13406919"/>
                  <w:placeholder>
                    <w:docPart w:val="C4600EB067FD493D856B542E744535C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E20242" w:rsidRPr="00AC0C84" w:rsidRDefault="00E20242">
                    <w:pPr>
                      <w:pStyle w:val="a9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48"/>
                        <w:szCs w:val="48"/>
                      </w:rPr>
                    </w:pPr>
                    <w:r w:rsidRPr="00AC0C84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48"/>
                        <w:szCs w:val="48"/>
                      </w:rPr>
                      <w:t>Руководство пользователя</w:t>
                    </w:r>
                  </w:p>
                </w:sdtContent>
              </w:sdt>
            </w:tc>
          </w:tr>
          <w:tr w:rsidR="00E20242" w:rsidTr="00E20242">
            <w:sdt>
              <w:sdtPr>
                <w:rPr>
                  <w:color w:val="2F5496" w:themeColor="accent1" w:themeShade="BF"/>
                  <w:sz w:val="28"/>
                  <w:szCs w:val="28"/>
                </w:rPr>
                <w:alias w:val="Подзаголовок"/>
                <w:id w:val="13406923"/>
                <w:placeholder>
                  <w:docPart w:val="A64D394C04824E49A3624FFEF55AF92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7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20242" w:rsidRPr="00AC0C84" w:rsidRDefault="00AC0C84">
                    <w:pPr>
                      <w:pStyle w:val="a9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AC0C84">
                      <w:rPr>
                        <w:color w:val="2F5496" w:themeColor="accent1" w:themeShade="BF"/>
                        <w:sz w:val="28"/>
                        <w:szCs w:val="28"/>
                      </w:rPr>
                      <w:t xml:space="preserve">Программы для ЭВМ «Система формирования и конфигурирования </w:t>
                    </w:r>
                    <w:proofErr w:type="spellStart"/>
                    <w:r w:rsidRPr="00AC0C84">
                      <w:rPr>
                        <w:color w:val="2F5496" w:themeColor="accent1" w:themeShade="BF"/>
                        <w:sz w:val="28"/>
                        <w:szCs w:val="28"/>
                      </w:rPr>
                      <w:t>предквалификации</w:t>
                    </w:r>
                    <w:proofErr w:type="spellEnd"/>
                    <w:r w:rsidRPr="00AC0C84">
                      <w:rPr>
                        <w:color w:val="2F5496" w:themeColor="accent1" w:themeShade="BF"/>
                        <w:sz w:val="28"/>
                        <w:szCs w:val="28"/>
                      </w:rPr>
                      <w:t>, обработки и оценки заявок потенциальных участников конкурентных закупок»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E20242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FCCFAD4568DE48B2B55A537B15AA8F7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E20242" w:rsidRDefault="00C56D30">
                    <w:pPr>
                      <w:pStyle w:val="a9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2023 год</w:t>
                    </w:r>
                  </w:p>
                </w:sdtContent>
              </w:sdt>
              <w:p w:rsidR="00E20242" w:rsidRDefault="00E20242">
                <w:pPr>
                  <w:pStyle w:val="a9"/>
                  <w:rPr>
                    <w:color w:val="4472C4" w:themeColor="accent1"/>
                  </w:rPr>
                </w:pPr>
              </w:p>
            </w:tc>
          </w:tr>
        </w:tbl>
        <w:p w:rsidR="00E20242" w:rsidRDefault="00E20242">
          <w:r>
            <w:br w:type="page"/>
          </w:r>
        </w:p>
      </w:sdtContent>
    </w:sdt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9777592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600E" w:rsidRDefault="00A0600E">
          <w:pPr>
            <w:pStyle w:val="a8"/>
          </w:pPr>
          <w:r>
            <w:t>Оглавление</w:t>
          </w:r>
        </w:p>
        <w:p w:rsidR="0051697E" w:rsidRDefault="00A0600E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468329" w:history="1">
            <w:r w:rsidR="0051697E" w:rsidRPr="00FA1F7E">
              <w:rPr>
                <w:rStyle w:val="a4"/>
                <w:noProof/>
              </w:rPr>
              <w:t>Руководство пользователя для учетной записи с ролью Респондент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_Toc151468329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2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0" w:history="1">
            <w:r w:rsidR="0051697E" w:rsidRPr="00FA1F7E">
              <w:rPr>
                <w:rStyle w:val="a4"/>
                <w:rFonts w:eastAsia="Times New Roman"/>
                <w:noProof/>
              </w:rPr>
              <w:t>1. Авторизация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_Toc151468330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2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1" w:history="1">
            <w:r w:rsidR="0051697E" w:rsidRPr="00FA1F7E">
              <w:rPr>
                <w:rStyle w:val="a4"/>
                <w:rFonts w:eastAsia="Times New Roman"/>
                <w:noProof/>
              </w:rPr>
              <w:t>2. Реестр предквалификаций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_Toc151468331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2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2" w:history="1">
            <w:r w:rsidR="0051697E" w:rsidRPr="00FA1F7E">
              <w:rPr>
                <w:rStyle w:val="a4"/>
                <w:noProof/>
              </w:rPr>
              <w:t>3. Добавление анкеты в избранное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_Toc151468332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3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3" w:history="1">
            <w:r w:rsidR="0051697E" w:rsidRPr="00FA1F7E">
              <w:rPr>
                <w:rStyle w:val="a4"/>
                <w:noProof/>
              </w:rPr>
              <w:t>4. Подача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_Toc151468333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4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4" w:history="1">
            <w:r w:rsidR="0051697E" w:rsidRPr="00FA1F7E">
              <w:rPr>
                <w:rStyle w:val="a4"/>
                <w:noProof/>
              </w:rPr>
              <w:t>4.1. Формирование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_Toc151468334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4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5" w:history="1">
            <w:r w:rsidR="0051697E" w:rsidRPr="00FA1F7E">
              <w:rPr>
                <w:rStyle w:val="a4"/>
                <w:noProof/>
              </w:rPr>
              <w:t>4.2. Заполнение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_Toc151468335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4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6" w:history="1">
            <w:r w:rsidR="0051697E" w:rsidRPr="00FA1F7E">
              <w:rPr>
                <w:rStyle w:val="a4"/>
                <w:noProof/>
              </w:rPr>
              <w:t>4.3. Отправка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_Toc151468336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6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7" w:history="1">
            <w:r w:rsidR="0051697E" w:rsidRPr="00FA1F7E">
              <w:rPr>
                <w:rStyle w:val="a4"/>
                <w:noProof/>
              </w:rPr>
              <w:t>4.4 Доработка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_Toc151468337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8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8" w:history="1">
            <w:r w:rsidR="0051697E" w:rsidRPr="00FA1F7E">
              <w:rPr>
                <w:rStyle w:val="a4"/>
                <w:rFonts w:eastAsia="Times New Roman"/>
                <w:noProof/>
              </w:rPr>
              <w:t>5. Просмотр отправленной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_Toc151468338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9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39" w:history="1">
            <w:r w:rsidR="0051697E" w:rsidRPr="00FA1F7E">
              <w:rPr>
                <w:rStyle w:val="a4"/>
                <w:rFonts w:eastAsia="Times New Roman"/>
                <w:noProof/>
              </w:rPr>
              <w:t>5.1. Просмотр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_Toc151468339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9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0" w:history="1">
            <w:r w:rsidR="0051697E" w:rsidRPr="00FA1F7E">
              <w:rPr>
                <w:rStyle w:val="a4"/>
                <w:rFonts w:eastAsia="Times New Roman"/>
                <w:noProof/>
              </w:rPr>
              <w:t>5.2. Статус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_Toc151468340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9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1" w:history="1">
            <w:r w:rsidR="0051697E" w:rsidRPr="00FA1F7E">
              <w:rPr>
                <w:rStyle w:val="a4"/>
                <w:noProof/>
              </w:rPr>
              <w:t>Руководство пользователя для учетной записи с ролью Интервьюер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_Toc151468341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11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2" w:history="1">
            <w:r w:rsidR="0051697E" w:rsidRPr="00FA1F7E">
              <w:rPr>
                <w:rStyle w:val="a4"/>
                <w:rFonts w:eastAsia="Times New Roman"/>
                <w:noProof/>
              </w:rPr>
              <w:t>1. Авторизация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_Toc151468342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11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3" w:history="1">
            <w:r w:rsidR="0051697E" w:rsidRPr="00FA1F7E">
              <w:rPr>
                <w:rStyle w:val="a4"/>
                <w:rFonts w:eastAsia="Times New Roman"/>
                <w:noProof/>
              </w:rPr>
              <w:t>2. Реестр предквалификаций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_Toc151468343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11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2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4" w:history="1">
            <w:r w:rsidR="0051697E" w:rsidRPr="00FA1F7E">
              <w:rPr>
                <w:rStyle w:val="a4"/>
                <w:noProof/>
              </w:rPr>
              <w:t>3. Просмотр и оценка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_Toc151468344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12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5" w:history="1">
            <w:r w:rsidR="0051697E" w:rsidRPr="00FA1F7E">
              <w:rPr>
                <w:rStyle w:val="a4"/>
                <w:noProof/>
              </w:rPr>
              <w:t>3.1 Просмотр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_Toc151468345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12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6" w:history="1">
            <w:r w:rsidR="0051697E" w:rsidRPr="00FA1F7E">
              <w:rPr>
                <w:rStyle w:val="a4"/>
                <w:noProof/>
              </w:rPr>
              <w:t>3.2 Оценка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_Toc151468346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13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7" w:history="1">
            <w:r w:rsidR="0051697E" w:rsidRPr="00FA1F7E">
              <w:rPr>
                <w:rStyle w:val="a4"/>
                <w:noProof/>
              </w:rPr>
              <w:t>3.3 Принятие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_Toc151468347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14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8" w:history="1">
            <w:r w:rsidR="0051697E" w:rsidRPr="00FA1F7E">
              <w:rPr>
                <w:rStyle w:val="a4"/>
                <w:noProof/>
              </w:rPr>
              <w:t>3.4 Отклонение заявки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_Toc151468348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14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51697E" w:rsidRDefault="00312258">
          <w:pPr>
            <w:pStyle w:val="3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1468349" w:history="1">
            <w:r w:rsidR="0051697E" w:rsidRPr="00FA1F7E">
              <w:rPr>
                <w:rStyle w:val="a4"/>
                <w:noProof/>
              </w:rPr>
              <w:t>3.5. Отправка заявки на доработку</w:t>
            </w:r>
            <w:r w:rsidR="0051697E">
              <w:rPr>
                <w:noProof/>
                <w:webHidden/>
              </w:rPr>
              <w:tab/>
            </w:r>
            <w:r w:rsidR="0051697E">
              <w:rPr>
                <w:noProof/>
                <w:webHidden/>
              </w:rPr>
              <w:fldChar w:fldCharType="begin"/>
            </w:r>
            <w:r w:rsidR="0051697E">
              <w:rPr>
                <w:noProof/>
                <w:webHidden/>
              </w:rPr>
              <w:instrText xml:space="preserve"> PAGEREF _Toc151468349 \h </w:instrText>
            </w:r>
            <w:r w:rsidR="0051697E">
              <w:rPr>
                <w:noProof/>
                <w:webHidden/>
              </w:rPr>
            </w:r>
            <w:r w:rsidR="0051697E">
              <w:rPr>
                <w:noProof/>
                <w:webHidden/>
              </w:rPr>
              <w:fldChar w:fldCharType="separate"/>
            </w:r>
            <w:r w:rsidR="0051697E">
              <w:rPr>
                <w:noProof/>
                <w:webHidden/>
              </w:rPr>
              <w:t>15</w:t>
            </w:r>
            <w:r w:rsidR="0051697E">
              <w:rPr>
                <w:noProof/>
                <w:webHidden/>
              </w:rPr>
              <w:fldChar w:fldCharType="end"/>
            </w:r>
          </w:hyperlink>
        </w:p>
        <w:p w:rsidR="00A0600E" w:rsidRDefault="00A0600E">
          <w:r>
            <w:rPr>
              <w:b/>
              <w:bCs/>
            </w:rPr>
            <w:fldChar w:fldCharType="end"/>
          </w:r>
        </w:p>
      </w:sdtContent>
    </w:sdt>
    <w:p w:rsidR="00595B3A" w:rsidRPr="00A0600E" w:rsidRDefault="007065A9" w:rsidP="007065A9">
      <w:pPr>
        <w:pStyle w:val="1"/>
        <w:pageBreakBefore/>
        <w:divId w:val="737871622"/>
      </w:pPr>
      <w:bookmarkStart w:id="0" w:name="_Toc151468329"/>
      <w:r>
        <w:lastRenderedPageBreak/>
        <w:t>Руководство пользователя для учетной записи с ролью Респондент</w:t>
      </w:r>
      <w:bookmarkEnd w:id="0"/>
    </w:p>
    <w:p w:rsidR="00595B3A" w:rsidRPr="006B59FA" w:rsidRDefault="00A0600E" w:rsidP="006B59FA">
      <w:pPr>
        <w:pStyle w:val="2"/>
        <w:divId w:val="737871622"/>
        <w:rPr>
          <w:sz w:val="28"/>
          <w:szCs w:val="28"/>
        </w:rPr>
      </w:pPr>
      <w:bookmarkStart w:id="1" w:name="_Toc151468330"/>
      <w:r w:rsidRPr="00A0600E">
        <w:rPr>
          <w:rFonts w:eastAsia="Times New Roman"/>
        </w:rPr>
        <w:t>1</w:t>
      </w:r>
      <w:r w:rsidR="00595B3A" w:rsidRPr="00A0600E">
        <w:rPr>
          <w:rFonts w:eastAsia="Times New Roman"/>
        </w:rPr>
        <w:t>. Авторизация</w:t>
      </w:r>
      <w:bookmarkEnd w:id="1"/>
    </w:p>
    <w:p w:rsidR="00595B3A" w:rsidRDefault="006B59FA">
      <w:pPr>
        <w:pStyle w:val="western"/>
        <w:divId w:val="737871622"/>
        <w:rPr>
          <w:rStyle w:val="a7"/>
          <w:sz w:val="28"/>
          <w:szCs w:val="28"/>
        </w:rPr>
      </w:pPr>
      <w:r>
        <w:rPr>
          <w:sz w:val="28"/>
          <w:szCs w:val="28"/>
        </w:rPr>
        <w:t>Для</w:t>
      </w:r>
      <w:r w:rsidR="00595B3A" w:rsidRPr="00A0600E">
        <w:rPr>
          <w:sz w:val="28"/>
          <w:szCs w:val="28"/>
        </w:rPr>
        <w:t xml:space="preserve"> вход</w:t>
      </w:r>
      <w:r>
        <w:rPr>
          <w:sz w:val="28"/>
          <w:szCs w:val="28"/>
        </w:rPr>
        <w:t>а</w:t>
      </w:r>
      <w:r w:rsidR="00595B3A" w:rsidRPr="00A0600E">
        <w:rPr>
          <w:sz w:val="28"/>
          <w:szCs w:val="28"/>
        </w:rPr>
        <w:t xml:space="preserve"> в </w:t>
      </w:r>
      <w:r w:rsidR="007853FF">
        <w:rPr>
          <w:sz w:val="28"/>
          <w:szCs w:val="28"/>
        </w:rPr>
        <w:t xml:space="preserve">сервис </w:t>
      </w:r>
      <w:r w:rsidR="00595B3A" w:rsidRPr="00A0600E">
        <w:rPr>
          <w:sz w:val="28"/>
          <w:szCs w:val="28"/>
        </w:rPr>
        <w:t xml:space="preserve">необходимо заполнить поля </w:t>
      </w:r>
      <w:r w:rsidR="00595B3A" w:rsidRPr="00A0600E">
        <w:rPr>
          <w:rStyle w:val="a6"/>
          <w:sz w:val="28"/>
          <w:szCs w:val="28"/>
        </w:rPr>
        <w:t>Логин</w:t>
      </w:r>
      <w:r w:rsidR="00595B3A" w:rsidRPr="00A0600E">
        <w:rPr>
          <w:sz w:val="28"/>
          <w:szCs w:val="28"/>
        </w:rPr>
        <w:t xml:space="preserve"> и </w:t>
      </w:r>
      <w:r w:rsidR="00595B3A" w:rsidRPr="00A0600E">
        <w:rPr>
          <w:rStyle w:val="a6"/>
          <w:sz w:val="28"/>
          <w:szCs w:val="28"/>
        </w:rPr>
        <w:t>Пароль</w:t>
      </w:r>
      <w:r>
        <w:rPr>
          <w:rStyle w:val="a6"/>
          <w:sz w:val="28"/>
          <w:szCs w:val="28"/>
        </w:rPr>
        <w:t xml:space="preserve">. </w:t>
      </w:r>
      <w:r w:rsidR="00595B3A" w:rsidRPr="00A0600E">
        <w:rPr>
          <w:sz w:val="28"/>
          <w:szCs w:val="28"/>
        </w:rPr>
        <w:t xml:space="preserve">Далее нажмите кнопку </w:t>
      </w:r>
      <w:r w:rsidR="00595B3A" w:rsidRPr="00A0600E">
        <w:rPr>
          <w:rStyle w:val="a6"/>
          <w:sz w:val="28"/>
          <w:szCs w:val="28"/>
        </w:rPr>
        <w:t>Войти</w:t>
      </w:r>
      <w:r w:rsidR="00595B3A" w:rsidRPr="00A0600E">
        <w:rPr>
          <w:sz w:val="28"/>
          <w:szCs w:val="28"/>
        </w:rPr>
        <w:t xml:space="preserve"> </w:t>
      </w:r>
      <w:r w:rsidR="00595B3A" w:rsidRPr="00A0600E">
        <w:rPr>
          <w:rStyle w:val="a7"/>
          <w:sz w:val="28"/>
          <w:szCs w:val="28"/>
        </w:rPr>
        <w:t xml:space="preserve">(рис. </w:t>
      </w:r>
      <w:r w:rsidR="00B76A86" w:rsidRPr="00B76A86">
        <w:rPr>
          <w:rStyle w:val="a7"/>
          <w:sz w:val="28"/>
          <w:szCs w:val="28"/>
        </w:rPr>
        <w:t>1</w:t>
      </w:r>
      <w:r w:rsidR="00595B3A" w:rsidRPr="00A0600E">
        <w:rPr>
          <w:rStyle w:val="a7"/>
          <w:sz w:val="28"/>
          <w:szCs w:val="28"/>
        </w:rPr>
        <w:t>.1.).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6B59FA" w:rsidRPr="00EE2225" w:rsidTr="006B59FA">
        <w:trPr>
          <w:divId w:val="737871622"/>
          <w:trHeight w:val="311"/>
        </w:trPr>
        <w:tc>
          <w:tcPr>
            <w:tcW w:w="2547" w:type="dxa"/>
          </w:tcPr>
          <w:p w:rsidR="006B59FA" w:rsidRPr="00B418BA" w:rsidRDefault="006B59FA" w:rsidP="006B59F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418BA">
              <w:rPr>
                <w:sz w:val="24"/>
                <w:szCs w:val="24"/>
              </w:rPr>
              <w:t>Логин</w:t>
            </w:r>
          </w:p>
        </w:tc>
        <w:tc>
          <w:tcPr>
            <w:tcW w:w="2693" w:type="dxa"/>
          </w:tcPr>
          <w:p w:rsidR="006B59FA" w:rsidRPr="00B418BA" w:rsidRDefault="006B59FA" w:rsidP="006B59F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418BA">
              <w:rPr>
                <w:sz w:val="24"/>
                <w:szCs w:val="24"/>
                <w:lang w:val="en-US"/>
              </w:rPr>
              <w:t>resp</w:t>
            </w:r>
          </w:p>
        </w:tc>
      </w:tr>
      <w:tr w:rsidR="006B59FA" w:rsidRPr="00EE2225" w:rsidTr="006B59FA">
        <w:trPr>
          <w:divId w:val="737871622"/>
        </w:trPr>
        <w:tc>
          <w:tcPr>
            <w:tcW w:w="2547" w:type="dxa"/>
          </w:tcPr>
          <w:p w:rsidR="006B59FA" w:rsidRPr="00B418BA" w:rsidRDefault="006B59FA" w:rsidP="00595B3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rPr>
                <w:sz w:val="24"/>
                <w:szCs w:val="24"/>
              </w:rPr>
            </w:pPr>
            <w:r w:rsidRPr="00B418BA">
              <w:rPr>
                <w:sz w:val="24"/>
                <w:szCs w:val="24"/>
              </w:rPr>
              <w:t>Пароль</w:t>
            </w:r>
          </w:p>
        </w:tc>
        <w:tc>
          <w:tcPr>
            <w:tcW w:w="2693" w:type="dxa"/>
          </w:tcPr>
          <w:p w:rsidR="006B59FA" w:rsidRPr="00B418BA" w:rsidRDefault="000D4300" w:rsidP="00595B3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418BA">
              <w:rPr>
                <w:sz w:val="24"/>
                <w:szCs w:val="24"/>
              </w:rPr>
              <w:t>prescore</w:t>
            </w:r>
            <w:proofErr w:type="spellEnd"/>
          </w:p>
        </w:tc>
      </w:tr>
    </w:tbl>
    <w:p w:rsidR="006B59FA" w:rsidRPr="006B59FA" w:rsidRDefault="006B59FA">
      <w:pPr>
        <w:pStyle w:val="western"/>
        <w:divId w:val="737871622"/>
        <w:rPr>
          <w:sz w:val="28"/>
          <w:szCs w:val="28"/>
          <w:lang w:val="en-US"/>
        </w:rPr>
      </w:pPr>
    </w:p>
    <w:p w:rsidR="00595B3A" w:rsidRPr="00A0600E" w:rsidRDefault="00595B3A" w:rsidP="007853FF">
      <w:pPr>
        <w:pStyle w:val="a3"/>
        <w:divId w:val="737871622"/>
        <w:rPr>
          <w:sz w:val="28"/>
          <w:szCs w:val="28"/>
        </w:rPr>
      </w:pPr>
      <w:r w:rsidRPr="00A0600E">
        <w:rPr>
          <w:noProof/>
          <w:sz w:val="28"/>
          <w:szCs w:val="28"/>
        </w:rPr>
        <w:drawing>
          <wp:inline distT="0" distB="0" distL="0" distR="0">
            <wp:extent cx="4455160" cy="2587625"/>
            <wp:effectExtent l="0" t="0" r="2540" b="3175"/>
            <wp:docPr id="6" name="Рисунок 6" descr="C:\1662210d8685351f91123b654137e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662210d8685351f91123b654137ea9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3A" w:rsidRPr="00B76A86" w:rsidRDefault="00595B3A" w:rsidP="009103BC">
      <w:pPr>
        <w:pStyle w:val="western"/>
        <w:divId w:val="737871622"/>
        <w:rPr>
          <w:sz w:val="22"/>
          <w:szCs w:val="22"/>
        </w:rPr>
      </w:pPr>
      <w:r w:rsidRPr="00B76A86">
        <w:rPr>
          <w:rStyle w:val="a7"/>
          <w:sz w:val="22"/>
          <w:szCs w:val="22"/>
        </w:rPr>
        <w:t xml:space="preserve">Рис. </w:t>
      </w:r>
      <w:r w:rsidR="00B76A86" w:rsidRPr="00E20242">
        <w:rPr>
          <w:rStyle w:val="a7"/>
          <w:sz w:val="22"/>
          <w:szCs w:val="22"/>
        </w:rPr>
        <w:t>1</w:t>
      </w:r>
      <w:r w:rsidRPr="00B76A86">
        <w:rPr>
          <w:rStyle w:val="a7"/>
          <w:sz w:val="22"/>
          <w:szCs w:val="22"/>
        </w:rPr>
        <w:t>.</w:t>
      </w:r>
    </w:p>
    <w:p w:rsidR="00595B3A" w:rsidRPr="00A0600E" w:rsidRDefault="00547C91" w:rsidP="00A0600E">
      <w:pPr>
        <w:pStyle w:val="2"/>
        <w:divId w:val="737871622"/>
        <w:rPr>
          <w:rFonts w:eastAsia="Times New Roman"/>
        </w:rPr>
      </w:pPr>
      <w:bookmarkStart w:id="2" w:name="_Toc151468331"/>
      <w:r w:rsidRPr="00845337">
        <w:rPr>
          <w:rFonts w:eastAsia="Times New Roman"/>
        </w:rPr>
        <w:t>2</w:t>
      </w:r>
      <w:r w:rsidR="00595B3A" w:rsidRPr="00A0600E">
        <w:rPr>
          <w:rFonts w:eastAsia="Times New Roman"/>
        </w:rPr>
        <w:t xml:space="preserve">. Реестр </w:t>
      </w:r>
      <w:proofErr w:type="spellStart"/>
      <w:r w:rsidR="00595B3A" w:rsidRPr="00A0600E">
        <w:rPr>
          <w:rFonts w:eastAsia="Times New Roman"/>
        </w:rPr>
        <w:t>предквалификаций</w:t>
      </w:r>
      <w:bookmarkEnd w:id="2"/>
      <w:proofErr w:type="spellEnd"/>
    </w:p>
    <w:p w:rsidR="00595B3A" w:rsidRPr="00A0600E" w:rsidRDefault="00595B3A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 xml:space="preserve">После авторизации в системе </w:t>
      </w:r>
      <w:r w:rsidR="00657EE1">
        <w:rPr>
          <w:sz w:val="28"/>
          <w:szCs w:val="28"/>
        </w:rPr>
        <w:t>откроется</w:t>
      </w:r>
      <w:r w:rsidRPr="00A0600E">
        <w:rPr>
          <w:sz w:val="28"/>
          <w:szCs w:val="28"/>
        </w:rPr>
        <w:t xml:space="preserve"> реестр </w:t>
      </w:r>
      <w:proofErr w:type="spellStart"/>
      <w:r w:rsidRPr="00A0600E">
        <w:rPr>
          <w:sz w:val="28"/>
          <w:szCs w:val="28"/>
        </w:rPr>
        <w:t>предквалификаций</w:t>
      </w:r>
      <w:proofErr w:type="spellEnd"/>
      <w:r w:rsidR="00845337">
        <w:rPr>
          <w:sz w:val="28"/>
          <w:szCs w:val="28"/>
        </w:rPr>
        <w:t xml:space="preserve">. </w:t>
      </w:r>
      <w:r w:rsidRPr="00A0600E">
        <w:rPr>
          <w:sz w:val="28"/>
          <w:szCs w:val="28"/>
        </w:rPr>
        <w:t xml:space="preserve">В </w:t>
      </w:r>
      <w:r w:rsidR="00547C91">
        <w:rPr>
          <w:sz w:val="28"/>
          <w:szCs w:val="28"/>
        </w:rPr>
        <w:t>таблице</w:t>
      </w:r>
      <w:r w:rsidRPr="00A0600E">
        <w:rPr>
          <w:sz w:val="28"/>
          <w:szCs w:val="28"/>
        </w:rPr>
        <w:t xml:space="preserve"> </w:t>
      </w:r>
      <w:r w:rsidR="00547C91">
        <w:rPr>
          <w:sz w:val="28"/>
          <w:szCs w:val="28"/>
        </w:rPr>
        <w:t>представлен</w:t>
      </w:r>
      <w:r w:rsidRPr="00A0600E">
        <w:rPr>
          <w:sz w:val="28"/>
          <w:szCs w:val="28"/>
        </w:rPr>
        <w:t xml:space="preserve"> список анкет, доступных для заполнения</w:t>
      </w:r>
      <w:r w:rsidR="00845337">
        <w:rPr>
          <w:sz w:val="28"/>
          <w:szCs w:val="28"/>
        </w:rPr>
        <w:t>.</w:t>
      </w:r>
    </w:p>
    <w:p w:rsidR="00595B3A" w:rsidRPr="00A0600E" w:rsidRDefault="00547C91" w:rsidP="00547C91">
      <w:pPr>
        <w:pStyle w:val="western"/>
        <w:divId w:val="73787162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97BF1F" wp14:editId="0C7159A3">
            <wp:extent cx="6538886" cy="15466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4496" cy="155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B3A" w:rsidRPr="00B76A86" w:rsidRDefault="00595B3A">
      <w:pPr>
        <w:pStyle w:val="western"/>
        <w:divId w:val="737871622"/>
        <w:rPr>
          <w:rStyle w:val="a7"/>
          <w:sz w:val="22"/>
          <w:szCs w:val="22"/>
        </w:rPr>
      </w:pPr>
      <w:r w:rsidRPr="00B76A86">
        <w:rPr>
          <w:rStyle w:val="a7"/>
          <w:sz w:val="22"/>
          <w:szCs w:val="22"/>
        </w:rPr>
        <w:t xml:space="preserve">Рис. </w:t>
      </w:r>
      <w:r w:rsidR="00B76A86" w:rsidRPr="00E20242">
        <w:rPr>
          <w:rStyle w:val="a7"/>
          <w:sz w:val="22"/>
          <w:szCs w:val="22"/>
        </w:rPr>
        <w:t>2</w:t>
      </w:r>
      <w:r w:rsidRPr="00B76A86">
        <w:rPr>
          <w:rStyle w:val="a7"/>
          <w:sz w:val="22"/>
          <w:szCs w:val="22"/>
        </w:rPr>
        <w:t>.1.</w:t>
      </w:r>
    </w:p>
    <w:p w:rsidR="00547C91" w:rsidRDefault="00547C91" w:rsidP="00547C91">
      <w:pPr>
        <w:pStyle w:val="2"/>
        <w:divId w:val="737871622"/>
      </w:pPr>
      <w:bookmarkStart w:id="3" w:name="_Toc151468332"/>
      <w:r>
        <w:t>3. Добавление анкеты в избранное</w:t>
      </w:r>
      <w:bookmarkEnd w:id="3"/>
    </w:p>
    <w:p w:rsidR="00547C91" w:rsidRDefault="00B76A86" w:rsidP="00547C91">
      <w:pPr>
        <w:divId w:val="737871622"/>
      </w:pPr>
      <w:r w:rsidRPr="00B76A86">
        <w:t xml:space="preserve">3.1 </w:t>
      </w:r>
      <w:r w:rsidR="00547C91">
        <w:t>Для добавления анкеты в Избранное, необходимо нажать на кнопку «Добавить в избранное».</w:t>
      </w:r>
    </w:p>
    <w:p w:rsidR="00547C91" w:rsidRDefault="00547C91" w:rsidP="00547C91">
      <w:pPr>
        <w:divId w:val="737871622"/>
      </w:pPr>
      <w:r>
        <w:rPr>
          <w:noProof/>
        </w:rPr>
        <w:drawing>
          <wp:inline distT="0" distB="0" distL="0" distR="0" wp14:anchorId="466A0DFD" wp14:editId="4FED8674">
            <wp:extent cx="2495550" cy="590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91" w:rsidRPr="00E20242" w:rsidRDefault="00547C91" w:rsidP="00547C91">
      <w:pPr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 xml:space="preserve">Рис. </w:t>
      </w:r>
      <w:r w:rsidR="00B76A86" w:rsidRPr="00E20242">
        <w:rPr>
          <w:i/>
          <w:sz w:val="22"/>
          <w:szCs w:val="22"/>
        </w:rPr>
        <w:t>3.1</w:t>
      </w:r>
    </w:p>
    <w:p w:rsidR="00547C91" w:rsidRDefault="00547C91" w:rsidP="00547C91">
      <w:pPr>
        <w:divId w:val="737871622"/>
      </w:pPr>
    </w:p>
    <w:p w:rsidR="00CF4788" w:rsidRDefault="00CF4788" w:rsidP="00547C91">
      <w:pPr>
        <w:divId w:val="737871622"/>
      </w:pPr>
    </w:p>
    <w:p w:rsidR="00547C91" w:rsidRDefault="00547C91" w:rsidP="00547C91">
      <w:pPr>
        <w:divId w:val="737871622"/>
      </w:pPr>
      <w:r>
        <w:t xml:space="preserve">После добавления анкета будет доступна во вкладке «Избранные </w:t>
      </w:r>
      <w:proofErr w:type="spellStart"/>
      <w:r>
        <w:t>предквалификации</w:t>
      </w:r>
      <w:proofErr w:type="spellEnd"/>
      <w:r>
        <w:t>».</w:t>
      </w:r>
    </w:p>
    <w:p w:rsidR="00547C91" w:rsidRDefault="00547C91" w:rsidP="00547C91">
      <w:pPr>
        <w:divId w:val="737871622"/>
      </w:pPr>
      <w:r>
        <w:rPr>
          <w:noProof/>
        </w:rPr>
        <w:drawing>
          <wp:inline distT="0" distB="0" distL="0" distR="0" wp14:anchorId="4B9A9E34" wp14:editId="1BD4CC33">
            <wp:extent cx="5943600" cy="31438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91" w:rsidRPr="00E20242" w:rsidRDefault="00547C91" w:rsidP="00547C91">
      <w:pPr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 xml:space="preserve">Рис. </w:t>
      </w:r>
      <w:r w:rsidR="00B76A86" w:rsidRPr="00E20242">
        <w:rPr>
          <w:i/>
          <w:sz w:val="22"/>
          <w:szCs w:val="22"/>
        </w:rPr>
        <w:t>3.1.1</w:t>
      </w:r>
    </w:p>
    <w:p w:rsidR="00547C91" w:rsidRDefault="00547C91" w:rsidP="00547C91">
      <w:pPr>
        <w:divId w:val="737871622"/>
      </w:pPr>
    </w:p>
    <w:p w:rsidR="00BB46F9" w:rsidRDefault="00BB46F9" w:rsidP="00547C91">
      <w:pPr>
        <w:divId w:val="737871622"/>
      </w:pPr>
    </w:p>
    <w:p w:rsidR="00BB46F9" w:rsidRDefault="00BB46F9" w:rsidP="00547C91">
      <w:pPr>
        <w:divId w:val="737871622"/>
      </w:pPr>
    </w:p>
    <w:p w:rsidR="00BB46F9" w:rsidRDefault="00BB46F9" w:rsidP="00547C91">
      <w:pPr>
        <w:divId w:val="737871622"/>
      </w:pPr>
    </w:p>
    <w:p w:rsidR="00547C91" w:rsidRDefault="00B76A86" w:rsidP="00547C91">
      <w:pPr>
        <w:divId w:val="737871622"/>
      </w:pPr>
      <w:r w:rsidRPr="00B76A86">
        <w:lastRenderedPageBreak/>
        <w:t xml:space="preserve">3.2 </w:t>
      </w:r>
      <w:r w:rsidR="00547C91">
        <w:t>Для удаления анкеты из избранного, необходимо нажать на кнопку «Удалить из избранного».</w:t>
      </w:r>
    </w:p>
    <w:p w:rsidR="00547C91" w:rsidRDefault="00547C91" w:rsidP="00547C91">
      <w:pPr>
        <w:divId w:val="737871622"/>
      </w:pPr>
      <w:r>
        <w:rPr>
          <w:noProof/>
        </w:rPr>
        <w:drawing>
          <wp:inline distT="0" distB="0" distL="0" distR="0" wp14:anchorId="37AEFF91" wp14:editId="07360AC6">
            <wp:extent cx="2524125" cy="6572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91" w:rsidRPr="00CF4788" w:rsidRDefault="00547C91" w:rsidP="00547C91">
      <w:pPr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 xml:space="preserve">Рис. </w:t>
      </w:r>
      <w:r w:rsidR="00B76A86" w:rsidRPr="00BB46F9">
        <w:rPr>
          <w:i/>
          <w:sz w:val="22"/>
          <w:szCs w:val="22"/>
        </w:rPr>
        <w:t>3.2</w:t>
      </w:r>
    </w:p>
    <w:p w:rsidR="00547C91" w:rsidRDefault="00547C91" w:rsidP="00547C91">
      <w:pPr>
        <w:pStyle w:val="2"/>
        <w:divId w:val="737871622"/>
      </w:pPr>
      <w:bookmarkStart w:id="4" w:name="_Toc151468333"/>
      <w:r>
        <w:t xml:space="preserve">4. </w:t>
      </w:r>
      <w:r w:rsidR="00BB46F9">
        <w:t>Подача</w:t>
      </w:r>
      <w:r>
        <w:t xml:space="preserve"> заявки</w:t>
      </w:r>
      <w:bookmarkEnd w:id="4"/>
    </w:p>
    <w:p w:rsidR="00547C91" w:rsidRDefault="00547C91" w:rsidP="00845337">
      <w:pPr>
        <w:pStyle w:val="3"/>
        <w:divId w:val="737871622"/>
      </w:pPr>
      <w:bookmarkStart w:id="5" w:name="_Toc151468334"/>
      <w:r>
        <w:t xml:space="preserve">4.1. </w:t>
      </w:r>
      <w:r w:rsidR="00BB46F9">
        <w:t>Формирование</w:t>
      </w:r>
      <w:r>
        <w:t xml:space="preserve"> заявки</w:t>
      </w:r>
      <w:bookmarkEnd w:id="5"/>
    </w:p>
    <w:p w:rsidR="00547C91" w:rsidRDefault="00547C91" w:rsidP="00547C91">
      <w:pPr>
        <w:divId w:val="737871622"/>
      </w:pPr>
      <w:r>
        <w:t xml:space="preserve">Для </w:t>
      </w:r>
      <w:r w:rsidR="00BB46F9">
        <w:t>формирования новой</w:t>
      </w:r>
      <w:r>
        <w:t xml:space="preserve"> заявки нажмите на кнопку «Подать заявку» в колонке Операции. </w:t>
      </w:r>
      <w:r>
        <w:rPr>
          <w:noProof/>
        </w:rPr>
        <w:drawing>
          <wp:inline distT="0" distB="0" distL="0" distR="0" wp14:anchorId="71221D12" wp14:editId="0CDD2D86">
            <wp:extent cx="1190625" cy="13239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91" w:rsidRPr="00E20242" w:rsidRDefault="00547C91" w:rsidP="00547C91">
      <w:pPr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 xml:space="preserve">Рис. </w:t>
      </w:r>
      <w:r w:rsidR="00B76A86" w:rsidRPr="00E20242">
        <w:rPr>
          <w:i/>
          <w:sz w:val="22"/>
          <w:szCs w:val="22"/>
        </w:rPr>
        <w:t>4.1</w:t>
      </w:r>
    </w:p>
    <w:p w:rsidR="00CF4788" w:rsidRPr="00E20242" w:rsidRDefault="00CF4788" w:rsidP="00547C91">
      <w:pPr>
        <w:divId w:val="737871622"/>
        <w:rPr>
          <w:i/>
          <w:sz w:val="22"/>
          <w:szCs w:val="22"/>
        </w:rPr>
      </w:pPr>
    </w:p>
    <w:p w:rsidR="00547C91" w:rsidRDefault="00547C91" w:rsidP="00845337">
      <w:pPr>
        <w:pStyle w:val="3"/>
        <w:divId w:val="737871622"/>
      </w:pPr>
      <w:bookmarkStart w:id="6" w:name="_Toc151468335"/>
      <w:r>
        <w:t>4.2. Заполнение заявки</w:t>
      </w:r>
      <w:bookmarkEnd w:id="6"/>
      <w:r>
        <w:t xml:space="preserve"> </w:t>
      </w:r>
    </w:p>
    <w:p w:rsidR="00547C91" w:rsidRDefault="00547C91">
      <w:pPr>
        <w:pStyle w:val="western"/>
        <w:divId w:val="737871622"/>
        <w:rPr>
          <w:sz w:val="28"/>
          <w:szCs w:val="28"/>
        </w:rPr>
      </w:pPr>
      <w:r>
        <w:rPr>
          <w:sz w:val="28"/>
          <w:szCs w:val="28"/>
        </w:rPr>
        <w:t>После нажатия на кнопку «Подать заявку», откроется страница «Заявка участника»</w:t>
      </w:r>
      <w:r w:rsidR="00B76A86" w:rsidRPr="00B76A86">
        <w:rPr>
          <w:sz w:val="28"/>
          <w:szCs w:val="28"/>
        </w:rPr>
        <w:t>.</w:t>
      </w:r>
      <w:r w:rsidR="00BB46F9">
        <w:rPr>
          <w:sz w:val="28"/>
          <w:szCs w:val="28"/>
        </w:rPr>
        <w:t xml:space="preserve"> (рис. 4.2). </w:t>
      </w:r>
    </w:p>
    <w:p w:rsidR="00BB46F9" w:rsidRPr="00B76A86" w:rsidRDefault="00BB46F9">
      <w:pPr>
        <w:pStyle w:val="western"/>
        <w:divId w:val="737871622"/>
        <w:rPr>
          <w:sz w:val="28"/>
          <w:szCs w:val="28"/>
        </w:rPr>
      </w:pPr>
      <w:r>
        <w:rPr>
          <w:sz w:val="28"/>
          <w:szCs w:val="28"/>
        </w:rPr>
        <w:t xml:space="preserve">Заполните поля заявки данными, соответствующими типу вопроса.  </w:t>
      </w:r>
    </w:p>
    <w:p w:rsidR="00B76A86" w:rsidRDefault="00547C91">
      <w:pPr>
        <w:pStyle w:val="western"/>
        <w:divId w:val="737871622"/>
        <w:rPr>
          <w:sz w:val="28"/>
          <w:szCs w:val="28"/>
        </w:rPr>
      </w:pPr>
      <w:r>
        <w:rPr>
          <w:noProof/>
        </w:rPr>
        <w:drawing>
          <wp:inline distT="0" distB="0" distL="0" distR="0" wp14:anchorId="3DAC6DFF" wp14:editId="631E0B8E">
            <wp:extent cx="3764604" cy="2546336"/>
            <wp:effectExtent l="0" t="0" r="7620" b="698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9170" cy="25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91" w:rsidRPr="00B76A86" w:rsidRDefault="00547C91">
      <w:pPr>
        <w:pStyle w:val="western"/>
        <w:divId w:val="737871622"/>
        <w:rPr>
          <w:sz w:val="28"/>
          <w:szCs w:val="28"/>
        </w:rPr>
      </w:pPr>
      <w:r w:rsidRPr="00B76A86">
        <w:rPr>
          <w:i/>
          <w:sz w:val="22"/>
          <w:szCs w:val="22"/>
        </w:rPr>
        <w:lastRenderedPageBreak/>
        <w:t xml:space="preserve">Рис. </w:t>
      </w:r>
      <w:r w:rsidR="00B76A86" w:rsidRPr="00E20242">
        <w:rPr>
          <w:i/>
          <w:sz w:val="22"/>
          <w:szCs w:val="22"/>
        </w:rPr>
        <w:t>4.2</w:t>
      </w:r>
    </w:p>
    <w:p w:rsidR="007065A9" w:rsidRPr="00A0600E" w:rsidRDefault="00BB46F9" w:rsidP="007065A9">
      <w:pPr>
        <w:pStyle w:val="4"/>
        <w:divId w:val="737871622"/>
      </w:pPr>
      <w:r>
        <w:t>4.2</w:t>
      </w:r>
      <w:r w:rsidR="007065A9" w:rsidRPr="00A0600E">
        <w:t>.1. Текстовые вопросы</w:t>
      </w:r>
    </w:p>
    <w:p w:rsidR="007065A9" w:rsidRPr="00A0600E" w:rsidRDefault="007065A9" w:rsidP="007065A9">
      <w:pPr>
        <w:pStyle w:val="a3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 xml:space="preserve">В текстовых вопросах требуется напечатать символьный текст, соответствующий заглавию. Пример на рис. </w:t>
      </w:r>
      <w:r w:rsidR="0072368B">
        <w:t>4.2</w:t>
      </w:r>
      <w:r w:rsidR="0072368B" w:rsidRPr="00A0600E">
        <w:t>.1</w:t>
      </w:r>
    </w:p>
    <w:p w:rsidR="007065A9" w:rsidRPr="00A0600E" w:rsidRDefault="007065A9" w:rsidP="007065A9">
      <w:pPr>
        <w:pStyle w:val="a3"/>
        <w:divId w:val="737871622"/>
        <w:rPr>
          <w:sz w:val="28"/>
          <w:szCs w:val="28"/>
        </w:rPr>
      </w:pPr>
      <w:r w:rsidRPr="00A0600E">
        <w:rPr>
          <w:noProof/>
          <w:sz w:val="28"/>
          <w:szCs w:val="28"/>
        </w:rPr>
        <w:drawing>
          <wp:inline distT="0" distB="0" distL="0" distR="0" wp14:anchorId="7CD0B621" wp14:editId="6DE804E0">
            <wp:extent cx="4455160" cy="1790065"/>
            <wp:effectExtent l="0" t="0" r="2540" b="635"/>
            <wp:docPr id="22" name="Рисунок 22" descr="C:\21e7d7bc0320be7cc60b5c4553aa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21e7d7bc0320be7cc60b5c4553aa15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A9" w:rsidRPr="0072368B" w:rsidRDefault="007065A9" w:rsidP="007065A9">
      <w:pPr>
        <w:pStyle w:val="a3"/>
        <w:divId w:val="737871622"/>
        <w:rPr>
          <w:i/>
          <w:sz w:val="22"/>
          <w:szCs w:val="22"/>
        </w:rPr>
      </w:pPr>
      <w:r w:rsidRPr="0072368B">
        <w:rPr>
          <w:rStyle w:val="a7"/>
          <w:i w:val="0"/>
          <w:sz w:val="22"/>
          <w:szCs w:val="22"/>
        </w:rPr>
        <w:t xml:space="preserve">Рис. </w:t>
      </w:r>
      <w:r w:rsidR="0072368B" w:rsidRPr="0072368B">
        <w:rPr>
          <w:i/>
          <w:sz w:val="22"/>
          <w:szCs w:val="22"/>
        </w:rPr>
        <w:t>4.2.1</w:t>
      </w:r>
    </w:p>
    <w:p w:rsidR="007065A9" w:rsidRPr="00A0600E" w:rsidRDefault="0072368B" w:rsidP="007065A9">
      <w:pPr>
        <w:pStyle w:val="4"/>
        <w:divId w:val="737871622"/>
        <w:rPr>
          <w:rFonts w:eastAsia="Times New Roman"/>
        </w:rPr>
      </w:pPr>
      <w:r>
        <w:t>4.2</w:t>
      </w:r>
      <w:r w:rsidRPr="00A0600E">
        <w:t>.</w:t>
      </w:r>
      <w:r w:rsidRPr="00E20242">
        <w:t>2</w:t>
      </w:r>
      <w:r w:rsidR="007065A9" w:rsidRPr="00A0600E">
        <w:rPr>
          <w:rFonts w:eastAsia="Times New Roman"/>
        </w:rPr>
        <w:t>. Вопросы с флажком, переключатели, выпадающие списки</w:t>
      </w:r>
    </w:p>
    <w:p w:rsidR="007065A9" w:rsidRPr="00A0600E" w:rsidRDefault="007065A9" w:rsidP="007065A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>В заявке Вам могут встретиться:</w:t>
      </w:r>
    </w:p>
    <w:p w:rsidR="007065A9" w:rsidRPr="00A0600E" w:rsidRDefault="007065A9" w:rsidP="007065A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>- Вопросы с флажком, где можно отметить несколько пунктов нажатием правой кнопкой мыши;</w:t>
      </w:r>
    </w:p>
    <w:p w:rsidR="007065A9" w:rsidRPr="00A0600E" w:rsidRDefault="007065A9" w:rsidP="007065A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>- Переключатели, действующие аналогично флажкам, но отмеченным может быть только один из вариантов;</w:t>
      </w:r>
    </w:p>
    <w:p w:rsidR="007065A9" w:rsidRPr="00A0600E" w:rsidRDefault="007065A9" w:rsidP="007065A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>- Выпадающий список, который отображается при нажатии на него правой кнопкой мыши. Следующим нажатием Вы можете выбрать вариант ответа из доступных.</w:t>
      </w:r>
    </w:p>
    <w:p w:rsidR="007065A9" w:rsidRPr="0072368B" w:rsidRDefault="007065A9" w:rsidP="007065A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>Примеры, как могут выглядеть эти вопросы</w:t>
      </w:r>
      <w:r w:rsidR="0072368B">
        <w:rPr>
          <w:sz w:val="28"/>
          <w:szCs w:val="28"/>
        </w:rPr>
        <w:t xml:space="preserve"> показаны</w:t>
      </w:r>
      <w:r w:rsidRPr="00A0600E">
        <w:rPr>
          <w:sz w:val="28"/>
          <w:szCs w:val="28"/>
        </w:rPr>
        <w:t xml:space="preserve"> на рис</w:t>
      </w:r>
      <w:r w:rsidR="0072368B" w:rsidRPr="0072368B">
        <w:rPr>
          <w:sz w:val="28"/>
          <w:szCs w:val="28"/>
        </w:rPr>
        <w:t xml:space="preserve"> </w:t>
      </w:r>
      <w:r w:rsidR="0072368B">
        <w:t>4.2</w:t>
      </w:r>
      <w:r w:rsidR="0072368B" w:rsidRPr="00A0600E">
        <w:t>.</w:t>
      </w:r>
      <w:r w:rsidR="0072368B" w:rsidRPr="0072368B">
        <w:t>2</w:t>
      </w:r>
      <w:r w:rsidRPr="00A0600E">
        <w:rPr>
          <w:sz w:val="28"/>
          <w:szCs w:val="28"/>
        </w:rPr>
        <w:t>.</w:t>
      </w:r>
      <w:r w:rsidR="0072368B" w:rsidRPr="0072368B">
        <w:rPr>
          <w:sz w:val="28"/>
          <w:szCs w:val="28"/>
        </w:rPr>
        <w:t>1</w:t>
      </w:r>
    </w:p>
    <w:p w:rsidR="007065A9" w:rsidRPr="00A0600E" w:rsidRDefault="007065A9" w:rsidP="007065A9">
      <w:pPr>
        <w:pStyle w:val="a3"/>
        <w:divId w:val="737871622"/>
        <w:rPr>
          <w:sz w:val="28"/>
          <w:szCs w:val="28"/>
        </w:rPr>
      </w:pPr>
      <w:r w:rsidRPr="00A0600E">
        <w:rPr>
          <w:noProof/>
          <w:sz w:val="28"/>
          <w:szCs w:val="28"/>
        </w:rPr>
        <w:lastRenderedPageBreak/>
        <w:drawing>
          <wp:inline distT="0" distB="0" distL="0" distR="0" wp14:anchorId="790FECFF" wp14:editId="7303FAEE">
            <wp:extent cx="4455160" cy="3456305"/>
            <wp:effectExtent l="0" t="0" r="2540" b="0"/>
            <wp:docPr id="23" name="Рисунок 23" descr="C:\76d7c9c370f5dfb8331f0f7c2ef24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76d7c9c370f5dfb8331f0f7c2ef245e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A9" w:rsidRPr="0072368B" w:rsidRDefault="007065A9" w:rsidP="007065A9">
      <w:pPr>
        <w:pStyle w:val="western"/>
        <w:divId w:val="737871622"/>
        <w:rPr>
          <w:sz w:val="22"/>
          <w:szCs w:val="22"/>
        </w:rPr>
      </w:pPr>
      <w:r w:rsidRPr="0072368B">
        <w:rPr>
          <w:rStyle w:val="a7"/>
          <w:sz w:val="22"/>
          <w:szCs w:val="22"/>
        </w:rPr>
        <w:t>Рис</w:t>
      </w:r>
      <w:r w:rsidRPr="0072368B">
        <w:rPr>
          <w:rStyle w:val="a7"/>
          <w:i w:val="0"/>
          <w:sz w:val="22"/>
          <w:szCs w:val="22"/>
        </w:rPr>
        <w:t xml:space="preserve">. </w:t>
      </w:r>
      <w:r w:rsidR="0072368B" w:rsidRPr="0072368B">
        <w:rPr>
          <w:i/>
          <w:sz w:val="22"/>
          <w:szCs w:val="22"/>
        </w:rPr>
        <w:t>4.2.2.1</w:t>
      </w:r>
    </w:p>
    <w:p w:rsidR="007065A9" w:rsidRPr="00A0600E" w:rsidRDefault="0072368B" w:rsidP="007065A9">
      <w:pPr>
        <w:pStyle w:val="4"/>
        <w:divId w:val="737871622"/>
        <w:rPr>
          <w:rFonts w:eastAsia="Times New Roman"/>
        </w:rPr>
      </w:pPr>
      <w:r w:rsidRPr="00E20242">
        <w:rPr>
          <w:rFonts w:eastAsia="Times New Roman"/>
        </w:rPr>
        <w:t>4.2.3</w:t>
      </w:r>
      <w:r w:rsidR="007065A9" w:rsidRPr="00A0600E">
        <w:rPr>
          <w:rFonts w:eastAsia="Times New Roman"/>
        </w:rPr>
        <w:t>. Загрузка документов в заявку</w:t>
      </w:r>
    </w:p>
    <w:p w:rsidR="007065A9" w:rsidRPr="00A0600E" w:rsidRDefault="007065A9" w:rsidP="007065A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 xml:space="preserve">В заявке от Вас может потребоваться загрузить электронный документ. При нажатии на кнопку (пример на рис. </w:t>
      </w:r>
      <w:r w:rsidR="0072368B" w:rsidRPr="0072368B">
        <w:rPr>
          <w:rFonts w:eastAsia="Times New Roman"/>
          <w:i/>
          <w:sz w:val="22"/>
          <w:szCs w:val="22"/>
        </w:rPr>
        <w:t>4.2.</w:t>
      </w:r>
      <w:r w:rsidR="0072368B">
        <w:rPr>
          <w:rFonts w:eastAsia="Times New Roman"/>
          <w:i/>
          <w:sz w:val="22"/>
          <w:szCs w:val="22"/>
        </w:rPr>
        <w:t>3</w:t>
      </w:r>
      <w:r w:rsidRPr="00A0600E">
        <w:rPr>
          <w:sz w:val="28"/>
          <w:szCs w:val="28"/>
        </w:rPr>
        <w:t xml:space="preserve">) откроется файловая система Вашего устройства, в которой нужно будет выбрать запрашиваемый файл. </w:t>
      </w:r>
    </w:p>
    <w:p w:rsidR="007065A9" w:rsidRPr="00A0600E" w:rsidRDefault="007065A9" w:rsidP="007065A9">
      <w:pPr>
        <w:pStyle w:val="a3"/>
        <w:divId w:val="737871622"/>
        <w:rPr>
          <w:sz w:val="28"/>
          <w:szCs w:val="28"/>
        </w:rPr>
      </w:pPr>
      <w:r w:rsidRPr="00A0600E">
        <w:rPr>
          <w:noProof/>
          <w:sz w:val="28"/>
          <w:szCs w:val="28"/>
        </w:rPr>
        <w:drawing>
          <wp:inline distT="0" distB="0" distL="0" distR="0" wp14:anchorId="7ABE65E2" wp14:editId="75577ED1">
            <wp:extent cx="4455160" cy="765175"/>
            <wp:effectExtent l="0" t="0" r="2540" b="0"/>
            <wp:docPr id="24" name="Рисунок 24" descr="C:\46d4a3b9b8af3dbd6017a6c772b5f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46d4a3b9b8af3dbd6017a6c772b5f5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A9" w:rsidRDefault="007065A9" w:rsidP="0072368B">
      <w:pPr>
        <w:pStyle w:val="western"/>
        <w:divId w:val="737871622"/>
        <w:rPr>
          <w:rFonts w:eastAsia="Times New Roman"/>
          <w:i/>
          <w:sz w:val="22"/>
          <w:szCs w:val="22"/>
        </w:rPr>
      </w:pPr>
      <w:r w:rsidRPr="0072368B">
        <w:rPr>
          <w:rStyle w:val="a7"/>
          <w:sz w:val="22"/>
          <w:szCs w:val="22"/>
        </w:rPr>
        <w:t>Рис</w:t>
      </w:r>
      <w:r w:rsidRPr="0072368B">
        <w:rPr>
          <w:rStyle w:val="a7"/>
          <w:i w:val="0"/>
          <w:sz w:val="22"/>
          <w:szCs w:val="22"/>
        </w:rPr>
        <w:t xml:space="preserve">. </w:t>
      </w:r>
      <w:r w:rsidR="0072368B" w:rsidRPr="00E20242">
        <w:rPr>
          <w:rFonts w:eastAsia="Times New Roman"/>
          <w:i/>
          <w:sz w:val="22"/>
          <w:szCs w:val="22"/>
        </w:rPr>
        <w:t>4.2.3</w:t>
      </w:r>
      <w:r w:rsidR="0072368B" w:rsidRPr="0072368B">
        <w:rPr>
          <w:rFonts w:eastAsia="Times New Roman"/>
          <w:i/>
          <w:sz w:val="22"/>
          <w:szCs w:val="22"/>
        </w:rPr>
        <w:t>.</w:t>
      </w:r>
    </w:p>
    <w:p w:rsidR="0072368B" w:rsidRPr="0072368B" w:rsidRDefault="0072368B" w:rsidP="0072368B">
      <w:pPr>
        <w:pStyle w:val="western"/>
        <w:divId w:val="737871622"/>
        <w:rPr>
          <w:i/>
          <w:sz w:val="22"/>
          <w:szCs w:val="22"/>
        </w:rPr>
      </w:pPr>
    </w:p>
    <w:p w:rsidR="00547C91" w:rsidRDefault="00547C91" w:rsidP="00845337">
      <w:pPr>
        <w:pStyle w:val="3"/>
        <w:divId w:val="737871622"/>
      </w:pPr>
      <w:r>
        <w:t xml:space="preserve"> </w:t>
      </w:r>
      <w:bookmarkStart w:id="7" w:name="_Toc151468336"/>
      <w:r w:rsidR="00845337">
        <w:t>4.3. Отправка заявки</w:t>
      </w:r>
      <w:bookmarkEnd w:id="7"/>
    </w:p>
    <w:p w:rsidR="0072368B" w:rsidRPr="00A0600E" w:rsidRDefault="0072368B" w:rsidP="0072368B">
      <w:pPr>
        <w:pStyle w:val="a3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 xml:space="preserve">После заполнения страницы анкеты Вам нужно нажать в нижнем правом углу кнопку «Далее». В случае, если Вы уже находитесь на последней странице, на этой кнопке будет написано «Готово». Когда Вы её нажмёте, Ваша заявка будет отправлена на обработку </w:t>
      </w:r>
      <w:r>
        <w:rPr>
          <w:sz w:val="28"/>
          <w:szCs w:val="28"/>
        </w:rPr>
        <w:t>интервьюеру.</w:t>
      </w:r>
    </w:p>
    <w:p w:rsidR="0072368B" w:rsidRDefault="0072368B" w:rsidP="00845337">
      <w:pPr>
        <w:pStyle w:val="3"/>
        <w:divId w:val="737871622"/>
      </w:pPr>
    </w:p>
    <w:p w:rsidR="00845337" w:rsidRDefault="00845337">
      <w:pPr>
        <w:pStyle w:val="western"/>
        <w:divId w:val="737871622"/>
        <w:rPr>
          <w:sz w:val="28"/>
          <w:szCs w:val="28"/>
        </w:rPr>
      </w:pPr>
      <w:r>
        <w:rPr>
          <w:noProof/>
        </w:rPr>
        <w:drawing>
          <wp:inline distT="0" distB="0" distL="0" distR="0" wp14:anchorId="0CE19A53" wp14:editId="79B31E3E">
            <wp:extent cx="1857375" cy="7620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86" w:rsidRDefault="00B76A86">
      <w:pPr>
        <w:pStyle w:val="western"/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>Рис. 4.3</w:t>
      </w:r>
    </w:p>
    <w:p w:rsidR="0072368B" w:rsidRPr="00B76A86" w:rsidRDefault="0051697E" w:rsidP="0051697E">
      <w:pPr>
        <w:pStyle w:val="3"/>
        <w:divId w:val="737871622"/>
      </w:pPr>
      <w:r>
        <w:t>4.3.1 Обязательные вопросы</w:t>
      </w:r>
    </w:p>
    <w:p w:rsidR="00845337" w:rsidRDefault="00845337">
      <w:pPr>
        <w:pStyle w:val="western"/>
        <w:divId w:val="737871622"/>
        <w:rPr>
          <w:sz w:val="28"/>
          <w:szCs w:val="28"/>
        </w:rPr>
      </w:pPr>
      <w:r>
        <w:rPr>
          <w:sz w:val="28"/>
          <w:szCs w:val="28"/>
        </w:rPr>
        <w:t>Анкета состоит из обязательных и необязательных вопросов. Отправить заявку</w:t>
      </w:r>
      <w:r w:rsidR="0072368B" w:rsidRPr="0072368B">
        <w:rPr>
          <w:sz w:val="28"/>
          <w:szCs w:val="28"/>
        </w:rPr>
        <w:t>/</w:t>
      </w:r>
      <w:r w:rsidR="0072368B">
        <w:rPr>
          <w:sz w:val="28"/>
          <w:szCs w:val="28"/>
        </w:rPr>
        <w:t>перейти на следующую страницу заявки</w:t>
      </w:r>
      <w:r>
        <w:rPr>
          <w:sz w:val="28"/>
          <w:szCs w:val="28"/>
        </w:rPr>
        <w:t xml:space="preserve"> возможно только в случае заполнения всех обязательных вопросов анкеты. Если обязательные вопросы не заполнены, при нажатии на кнопку Готово, у обязательных вопросов появится текстовое уведомление «Пожалуйста, ответьте на вопрос.) (рис. </w:t>
      </w:r>
      <w:r w:rsidR="0072368B">
        <w:rPr>
          <w:sz w:val="28"/>
          <w:szCs w:val="28"/>
        </w:rPr>
        <w:t>4.4</w:t>
      </w:r>
      <w:r>
        <w:rPr>
          <w:sz w:val="28"/>
          <w:szCs w:val="28"/>
        </w:rPr>
        <w:t>)</w:t>
      </w:r>
    </w:p>
    <w:p w:rsidR="00845337" w:rsidRDefault="00845337">
      <w:pPr>
        <w:pStyle w:val="western"/>
        <w:divId w:val="737871622"/>
        <w:rPr>
          <w:sz w:val="28"/>
          <w:szCs w:val="28"/>
        </w:rPr>
      </w:pPr>
      <w:r>
        <w:rPr>
          <w:noProof/>
        </w:rPr>
        <w:drawing>
          <wp:inline distT="0" distB="0" distL="0" distR="0" wp14:anchorId="41BD423B" wp14:editId="29F1A811">
            <wp:extent cx="3871609" cy="10904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6413" cy="109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37" w:rsidRPr="00B76A86" w:rsidRDefault="00845337">
      <w:pPr>
        <w:pStyle w:val="western"/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 xml:space="preserve">Рис. </w:t>
      </w:r>
      <w:r w:rsidR="00B76A86" w:rsidRPr="00B76A86">
        <w:rPr>
          <w:i/>
          <w:sz w:val="22"/>
          <w:szCs w:val="22"/>
        </w:rPr>
        <w:t>4.4</w:t>
      </w:r>
    </w:p>
    <w:p w:rsidR="00B92A48" w:rsidRDefault="00B92A48">
      <w:pPr>
        <w:pStyle w:val="western"/>
        <w:divId w:val="737871622"/>
        <w:rPr>
          <w:sz w:val="28"/>
          <w:szCs w:val="28"/>
        </w:rPr>
      </w:pPr>
      <w:r>
        <w:rPr>
          <w:sz w:val="28"/>
          <w:szCs w:val="28"/>
        </w:rPr>
        <w:t>После успешной отправки заявки откроется окно с текстом «Благодарим Вас за заполнение анкеты!»</w:t>
      </w:r>
    </w:p>
    <w:p w:rsidR="00B92A48" w:rsidRDefault="00B92A48">
      <w:pPr>
        <w:pStyle w:val="western"/>
        <w:divId w:val="737871622"/>
        <w:rPr>
          <w:sz w:val="28"/>
          <w:szCs w:val="28"/>
        </w:rPr>
      </w:pPr>
      <w:r>
        <w:rPr>
          <w:noProof/>
        </w:rPr>
        <w:drawing>
          <wp:inline distT="0" distB="0" distL="0" distR="0" wp14:anchorId="72AA2E18" wp14:editId="1F95E78D">
            <wp:extent cx="5943600" cy="1421130"/>
            <wp:effectExtent l="0" t="0" r="0" b="76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5A9" w:rsidRPr="00B76A86" w:rsidRDefault="00B76A86" w:rsidP="00B76A86">
      <w:pPr>
        <w:pStyle w:val="western"/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>Рис. 4.</w:t>
      </w:r>
      <w:r>
        <w:rPr>
          <w:i/>
          <w:sz w:val="22"/>
          <w:szCs w:val="22"/>
        </w:rPr>
        <w:t>5</w:t>
      </w:r>
    </w:p>
    <w:p w:rsidR="0051697E" w:rsidRDefault="0051697E" w:rsidP="0051697E">
      <w:pPr>
        <w:divId w:val="737871622"/>
      </w:pPr>
    </w:p>
    <w:p w:rsidR="0051697E" w:rsidRDefault="0051697E" w:rsidP="0051697E">
      <w:pPr>
        <w:divId w:val="737871622"/>
      </w:pPr>
    </w:p>
    <w:p w:rsidR="0051697E" w:rsidRDefault="0051697E" w:rsidP="0051697E">
      <w:pPr>
        <w:divId w:val="737871622"/>
      </w:pPr>
    </w:p>
    <w:p w:rsidR="0051697E" w:rsidRDefault="0051697E" w:rsidP="0051697E">
      <w:pPr>
        <w:divId w:val="737871622"/>
      </w:pPr>
    </w:p>
    <w:p w:rsidR="0051697E" w:rsidRDefault="0051697E" w:rsidP="0051697E">
      <w:pPr>
        <w:divId w:val="737871622"/>
      </w:pPr>
    </w:p>
    <w:p w:rsidR="0051697E" w:rsidRDefault="0051697E" w:rsidP="0051697E">
      <w:pPr>
        <w:divId w:val="737871622"/>
      </w:pPr>
      <w:r>
        <w:t xml:space="preserve">Кнопка «Подать заявку» в списке анкет станет неактивной. </w:t>
      </w:r>
    </w:p>
    <w:p w:rsidR="00CF4788" w:rsidRDefault="0051697E" w:rsidP="0051697E">
      <w:pPr>
        <w:divId w:val="737871622"/>
      </w:pPr>
      <w:r>
        <w:rPr>
          <w:noProof/>
        </w:rPr>
        <w:drawing>
          <wp:inline distT="0" distB="0" distL="0" distR="0" wp14:anchorId="4DD1E47A" wp14:editId="6427CB48">
            <wp:extent cx="1685925" cy="139065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7E" w:rsidRPr="0051697E" w:rsidRDefault="0051697E" w:rsidP="0051697E">
      <w:pPr>
        <w:divId w:val="737871622"/>
        <w:rPr>
          <w:i/>
          <w:sz w:val="22"/>
          <w:szCs w:val="22"/>
        </w:rPr>
      </w:pPr>
      <w:r w:rsidRPr="0051697E">
        <w:rPr>
          <w:i/>
          <w:sz w:val="22"/>
          <w:szCs w:val="22"/>
        </w:rPr>
        <w:t>Рис. 4.6</w:t>
      </w:r>
    </w:p>
    <w:p w:rsidR="00CF4788" w:rsidRDefault="00CF4788" w:rsidP="00595B3A">
      <w:pPr>
        <w:pStyle w:val="3"/>
        <w:divId w:val="737871622"/>
      </w:pPr>
    </w:p>
    <w:p w:rsidR="007065A9" w:rsidRDefault="00595B3A" w:rsidP="00595B3A">
      <w:pPr>
        <w:pStyle w:val="3"/>
        <w:divId w:val="737871622"/>
      </w:pPr>
      <w:bookmarkStart w:id="8" w:name="_Toc151468337"/>
      <w:r>
        <w:t>4.4 Доработка заявки</w:t>
      </w:r>
      <w:bookmarkEnd w:id="8"/>
    </w:p>
    <w:p w:rsidR="00CF0AE6" w:rsidRDefault="00CF0AE6" w:rsidP="00CF0AE6">
      <w:pPr>
        <w:pStyle w:val="4"/>
        <w:divId w:val="737871622"/>
      </w:pPr>
      <w:r>
        <w:t>4.4.1 Режим редактирования заявки</w:t>
      </w:r>
    </w:p>
    <w:p w:rsidR="00CF4788" w:rsidRDefault="0072368B" w:rsidP="00474F59">
      <w:pPr>
        <w:pStyle w:val="a3"/>
        <w:divId w:val="737871622"/>
        <w:rPr>
          <w:sz w:val="28"/>
          <w:szCs w:val="28"/>
        </w:rPr>
      </w:pPr>
      <w:r>
        <w:rPr>
          <w:sz w:val="28"/>
          <w:szCs w:val="28"/>
        </w:rPr>
        <w:t>Внести изменения в отправленную заявку</w:t>
      </w:r>
      <w:r w:rsidRPr="00A0600E">
        <w:rPr>
          <w:sz w:val="28"/>
          <w:szCs w:val="28"/>
        </w:rPr>
        <w:t xml:space="preserve"> можно только в том случае, </w:t>
      </w:r>
      <w:r>
        <w:rPr>
          <w:sz w:val="28"/>
          <w:szCs w:val="28"/>
        </w:rPr>
        <w:t xml:space="preserve">если интервьюер отправил заявку на доработку. </w:t>
      </w:r>
      <w:r w:rsidR="00B7022A">
        <w:rPr>
          <w:sz w:val="28"/>
          <w:szCs w:val="28"/>
        </w:rPr>
        <w:t>В этом случае в</w:t>
      </w:r>
      <w:r w:rsidR="00CF4788">
        <w:rPr>
          <w:sz w:val="28"/>
          <w:szCs w:val="28"/>
        </w:rPr>
        <w:t xml:space="preserve"> колонке Операции на странице списка анкет появится кнопка с текстом «Доработать заявку».</w:t>
      </w:r>
    </w:p>
    <w:p w:rsidR="00595B3A" w:rsidRDefault="00B7022A" w:rsidP="00474F59">
      <w:pPr>
        <w:pStyle w:val="a3"/>
        <w:divId w:val="737871622"/>
        <w:rPr>
          <w:sz w:val="28"/>
          <w:szCs w:val="28"/>
        </w:rPr>
      </w:pPr>
      <w:r>
        <w:rPr>
          <w:noProof/>
        </w:rPr>
        <w:drawing>
          <wp:inline distT="0" distB="0" distL="0" distR="0" wp14:anchorId="45229F14" wp14:editId="035F1CE8">
            <wp:extent cx="5943600" cy="1346200"/>
            <wp:effectExtent l="0" t="0" r="0" b="635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88" w:rsidRDefault="00CF4788" w:rsidP="00474F59">
      <w:pPr>
        <w:pStyle w:val="a3"/>
        <w:divId w:val="737871622"/>
        <w:rPr>
          <w:i/>
          <w:sz w:val="22"/>
          <w:szCs w:val="22"/>
        </w:rPr>
      </w:pPr>
      <w:r w:rsidRPr="00CF4788">
        <w:rPr>
          <w:i/>
          <w:sz w:val="22"/>
          <w:szCs w:val="22"/>
        </w:rPr>
        <w:t>Рис. 4.4</w:t>
      </w:r>
    </w:p>
    <w:p w:rsidR="00CF4788" w:rsidRDefault="00CF0AE6" w:rsidP="00CF0AE6">
      <w:pPr>
        <w:pStyle w:val="4"/>
        <w:divId w:val="737871622"/>
      </w:pPr>
      <w:r>
        <w:t>4.4.2 Дата предоставления ответа</w:t>
      </w:r>
    </w:p>
    <w:p w:rsidR="00B21204" w:rsidRPr="00B21204" w:rsidRDefault="00B21204" w:rsidP="00B21204">
      <w:pPr>
        <w:divId w:val="737871622"/>
      </w:pPr>
    </w:p>
    <w:p w:rsidR="00CF0AE6" w:rsidRPr="00CF0AE6" w:rsidRDefault="00CF0AE6" w:rsidP="00CF0AE6">
      <w:pPr>
        <w:divId w:val="737871622"/>
      </w:pPr>
      <w:r>
        <w:t>Дата предоставления ответа по заявке, установленная интервьюером при отправке заявки на доработку, отображается в модальном окне «Статусы по заявке».</w:t>
      </w:r>
      <w:r w:rsidR="009D164F">
        <w:t xml:space="preserve"> Внести изменения в заявку возможно не позднее установленной даты.</w:t>
      </w:r>
    </w:p>
    <w:p w:rsidR="00CF4788" w:rsidRDefault="00CF0AE6" w:rsidP="00474F59">
      <w:pPr>
        <w:pStyle w:val="a3"/>
        <w:divId w:val="737871622"/>
        <w:rPr>
          <w:i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1856940" wp14:editId="79B30B69">
            <wp:extent cx="5943600" cy="1332230"/>
            <wp:effectExtent l="0" t="0" r="0" b="127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57" w:rsidRDefault="0085392B" w:rsidP="00474F59">
      <w:pPr>
        <w:pStyle w:val="a3"/>
        <w:divId w:val="737871622"/>
        <w:rPr>
          <w:i/>
          <w:sz w:val="22"/>
          <w:szCs w:val="22"/>
        </w:rPr>
      </w:pPr>
      <w:r>
        <w:rPr>
          <w:i/>
          <w:sz w:val="22"/>
          <w:szCs w:val="22"/>
        </w:rPr>
        <w:t>Рис. 4.4.2</w:t>
      </w:r>
    </w:p>
    <w:p w:rsidR="00186157" w:rsidRPr="00CF4788" w:rsidRDefault="00186157" w:rsidP="00474F59">
      <w:pPr>
        <w:pStyle w:val="a3"/>
        <w:divId w:val="737871622"/>
        <w:rPr>
          <w:i/>
          <w:sz w:val="22"/>
          <w:szCs w:val="22"/>
        </w:rPr>
      </w:pPr>
    </w:p>
    <w:p w:rsidR="00595B3A" w:rsidRDefault="00845337" w:rsidP="00845337">
      <w:pPr>
        <w:pStyle w:val="2"/>
        <w:divId w:val="737871622"/>
        <w:rPr>
          <w:rFonts w:eastAsia="Times New Roman"/>
        </w:rPr>
      </w:pPr>
      <w:bookmarkStart w:id="9" w:name="_Toc151468338"/>
      <w:r>
        <w:rPr>
          <w:rFonts w:eastAsia="Times New Roman"/>
        </w:rPr>
        <w:t>5</w:t>
      </w:r>
      <w:r w:rsidR="00595B3A" w:rsidRPr="00A0600E">
        <w:rPr>
          <w:rFonts w:eastAsia="Times New Roman"/>
        </w:rPr>
        <w:t xml:space="preserve">. Просмотр </w:t>
      </w:r>
      <w:r w:rsidR="00B76A86">
        <w:rPr>
          <w:rFonts w:eastAsia="Times New Roman"/>
        </w:rPr>
        <w:t xml:space="preserve">отправленной </w:t>
      </w:r>
      <w:r w:rsidR="00595B3A" w:rsidRPr="00A0600E">
        <w:rPr>
          <w:rFonts w:eastAsia="Times New Roman"/>
        </w:rPr>
        <w:t>заяв</w:t>
      </w:r>
      <w:r w:rsidR="007065A9">
        <w:rPr>
          <w:rFonts w:eastAsia="Times New Roman"/>
        </w:rPr>
        <w:t>ки</w:t>
      </w:r>
      <w:bookmarkEnd w:id="9"/>
    </w:p>
    <w:p w:rsidR="007065A9" w:rsidRDefault="007065A9" w:rsidP="007065A9">
      <w:pPr>
        <w:pStyle w:val="3"/>
        <w:divId w:val="737871622"/>
        <w:rPr>
          <w:rFonts w:eastAsia="Times New Roman"/>
        </w:rPr>
      </w:pPr>
      <w:bookmarkStart w:id="10" w:name="_Toc151468339"/>
      <w:r>
        <w:rPr>
          <w:rFonts w:eastAsia="Times New Roman"/>
        </w:rPr>
        <w:t>5.1. Просмотр заявки</w:t>
      </w:r>
      <w:bookmarkEnd w:id="10"/>
    </w:p>
    <w:p w:rsidR="007065A9" w:rsidRDefault="007065A9" w:rsidP="00B92A48">
      <w:pPr>
        <w:divId w:val="737871622"/>
        <w:rPr>
          <w:rFonts w:eastAsia="Times New Roman"/>
        </w:rPr>
      </w:pPr>
      <w:r>
        <w:rPr>
          <w:rFonts w:eastAsia="Times New Roman"/>
        </w:rPr>
        <w:t>Для перехода в раздел Заявки участников нажмите на цифру в колонке Результаты.</w:t>
      </w:r>
    </w:p>
    <w:p w:rsidR="007065A9" w:rsidRDefault="007065A9" w:rsidP="00B92A48">
      <w:pPr>
        <w:divId w:val="737871622"/>
        <w:rPr>
          <w:rFonts w:eastAsia="Times New Roman"/>
        </w:rPr>
      </w:pPr>
      <w:r>
        <w:rPr>
          <w:noProof/>
        </w:rPr>
        <w:drawing>
          <wp:inline distT="0" distB="0" distL="0" distR="0" wp14:anchorId="721E742D" wp14:editId="3010EF1C">
            <wp:extent cx="5943600" cy="18338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5A9" w:rsidRDefault="007065A9" w:rsidP="00B92A48">
      <w:pPr>
        <w:divId w:val="737871622"/>
        <w:rPr>
          <w:rFonts w:eastAsia="Times New Roman"/>
          <w:i/>
          <w:sz w:val="22"/>
          <w:szCs w:val="22"/>
        </w:rPr>
      </w:pPr>
      <w:r w:rsidRPr="00B76A86">
        <w:rPr>
          <w:rFonts w:eastAsia="Times New Roman"/>
          <w:i/>
          <w:sz w:val="22"/>
          <w:szCs w:val="22"/>
        </w:rPr>
        <w:t>Рис.</w:t>
      </w:r>
      <w:r w:rsidR="00B76A86" w:rsidRPr="00B76A86">
        <w:rPr>
          <w:rFonts w:eastAsia="Times New Roman"/>
          <w:i/>
          <w:sz w:val="22"/>
          <w:szCs w:val="22"/>
        </w:rPr>
        <w:t xml:space="preserve"> 5.1</w:t>
      </w:r>
      <w:r w:rsidR="00B76A86">
        <w:rPr>
          <w:rFonts w:eastAsia="Times New Roman"/>
          <w:i/>
          <w:sz w:val="22"/>
          <w:szCs w:val="22"/>
        </w:rPr>
        <w:t>.1</w:t>
      </w:r>
    </w:p>
    <w:p w:rsidR="00186157" w:rsidRPr="00B76A86" w:rsidRDefault="00186157" w:rsidP="00B92A48">
      <w:pPr>
        <w:divId w:val="737871622"/>
        <w:rPr>
          <w:rFonts w:eastAsia="Times New Roman"/>
          <w:i/>
          <w:sz w:val="22"/>
          <w:szCs w:val="22"/>
        </w:rPr>
      </w:pPr>
    </w:p>
    <w:p w:rsidR="00CF4788" w:rsidRDefault="00CF4788" w:rsidP="00B92A48">
      <w:pPr>
        <w:divId w:val="737871622"/>
        <w:rPr>
          <w:rFonts w:eastAsia="Times New Roman"/>
        </w:rPr>
      </w:pPr>
    </w:p>
    <w:p w:rsidR="007065A9" w:rsidRDefault="007065A9" w:rsidP="00B92A48">
      <w:pPr>
        <w:divId w:val="737871622"/>
        <w:rPr>
          <w:rFonts w:eastAsia="Times New Roman"/>
        </w:rPr>
      </w:pPr>
      <w:r>
        <w:rPr>
          <w:rFonts w:eastAsia="Times New Roman"/>
        </w:rPr>
        <w:t xml:space="preserve">В разделе заявки участников нажмите на иконку «глазик» в колонке Операции </w:t>
      </w:r>
    </w:p>
    <w:p w:rsidR="007065A9" w:rsidRDefault="007065A9" w:rsidP="00B92A48">
      <w:pPr>
        <w:divId w:val="737871622"/>
        <w:rPr>
          <w:rFonts w:eastAsia="Times New Roman"/>
          <w:i/>
          <w:sz w:val="22"/>
          <w:szCs w:val="22"/>
        </w:rPr>
      </w:pPr>
      <w:r>
        <w:rPr>
          <w:noProof/>
        </w:rPr>
        <w:drawing>
          <wp:inline distT="0" distB="0" distL="0" distR="0" wp14:anchorId="6FE508C9" wp14:editId="0B5CDCE3">
            <wp:extent cx="5943600" cy="1955800"/>
            <wp:effectExtent l="0" t="0" r="0" b="635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A86">
        <w:rPr>
          <w:rFonts w:eastAsia="Times New Roman"/>
          <w:i/>
          <w:sz w:val="22"/>
          <w:szCs w:val="22"/>
        </w:rPr>
        <w:t xml:space="preserve">Рис. </w:t>
      </w:r>
      <w:r w:rsidR="00B76A86" w:rsidRPr="00B76A86">
        <w:rPr>
          <w:rFonts w:eastAsia="Times New Roman"/>
          <w:i/>
          <w:sz w:val="22"/>
          <w:szCs w:val="22"/>
        </w:rPr>
        <w:t>5.</w:t>
      </w:r>
      <w:r w:rsidR="00B76A86">
        <w:rPr>
          <w:rFonts w:eastAsia="Times New Roman"/>
          <w:i/>
          <w:sz w:val="22"/>
          <w:szCs w:val="22"/>
        </w:rPr>
        <w:t>1.2</w:t>
      </w:r>
    </w:p>
    <w:p w:rsidR="00CF4788" w:rsidRDefault="00CF4788" w:rsidP="00B92A48">
      <w:pPr>
        <w:divId w:val="737871622"/>
        <w:rPr>
          <w:rFonts w:eastAsia="Times New Roman"/>
        </w:rPr>
      </w:pPr>
    </w:p>
    <w:p w:rsidR="00B92A48" w:rsidRDefault="007065A9" w:rsidP="007065A9">
      <w:pPr>
        <w:pStyle w:val="3"/>
        <w:divId w:val="737871622"/>
        <w:rPr>
          <w:rFonts w:eastAsia="Times New Roman"/>
        </w:rPr>
      </w:pPr>
      <w:bookmarkStart w:id="11" w:name="_Toc151468340"/>
      <w:r>
        <w:rPr>
          <w:rFonts w:eastAsia="Times New Roman"/>
        </w:rPr>
        <w:lastRenderedPageBreak/>
        <w:t>5.2. Статус</w:t>
      </w:r>
      <w:r w:rsidR="00312258">
        <w:rPr>
          <w:rFonts w:eastAsia="Times New Roman"/>
        </w:rPr>
        <w:t>ы</w:t>
      </w:r>
      <w:r>
        <w:rPr>
          <w:rFonts w:eastAsia="Times New Roman"/>
        </w:rPr>
        <w:t xml:space="preserve"> заявки</w:t>
      </w:r>
      <w:bookmarkEnd w:id="11"/>
    </w:p>
    <w:p w:rsidR="00312258" w:rsidRPr="00312258" w:rsidRDefault="00312258" w:rsidP="00312258">
      <w:pPr>
        <w:divId w:val="737871622"/>
        <w:rPr>
          <w:rFonts w:eastAsia="Times New Roman"/>
        </w:rPr>
      </w:pPr>
      <w:bookmarkStart w:id="12" w:name="_Toc151468341"/>
      <w:r w:rsidRPr="00312258">
        <w:rPr>
          <w:rFonts w:eastAsia="Times New Roman"/>
        </w:rPr>
        <w:t>Подробная информация о значени</w:t>
      </w:r>
      <w:r>
        <w:rPr>
          <w:rFonts w:eastAsia="Times New Roman"/>
        </w:rPr>
        <w:t>и</w:t>
      </w:r>
      <w:r w:rsidRPr="00312258">
        <w:rPr>
          <w:rFonts w:eastAsia="Times New Roman"/>
        </w:rPr>
        <w:t xml:space="preserve"> каждого из </w:t>
      </w:r>
      <w:r>
        <w:rPr>
          <w:rFonts w:eastAsia="Times New Roman"/>
        </w:rPr>
        <w:t xml:space="preserve">возможных </w:t>
      </w:r>
      <w:r w:rsidRPr="00312258">
        <w:rPr>
          <w:rFonts w:eastAsia="Times New Roman"/>
        </w:rPr>
        <w:t>статус</w:t>
      </w:r>
      <w:r>
        <w:rPr>
          <w:rFonts w:eastAsia="Times New Roman"/>
        </w:rPr>
        <w:t>ов</w:t>
      </w:r>
      <w:r w:rsidRPr="00312258">
        <w:rPr>
          <w:rFonts w:eastAsia="Times New Roman"/>
        </w:rPr>
        <w:t xml:space="preserve"> </w:t>
      </w:r>
      <w:r>
        <w:rPr>
          <w:rFonts w:eastAsia="Times New Roman"/>
        </w:rPr>
        <w:t>заявки</w:t>
      </w:r>
      <w:r w:rsidRPr="00312258">
        <w:rPr>
          <w:rFonts w:eastAsia="Times New Roman"/>
        </w:rPr>
        <w:t xml:space="preserve"> представлена ниже.</w:t>
      </w:r>
    </w:p>
    <w:p w:rsidR="00312258" w:rsidRPr="00312258" w:rsidRDefault="00312258" w:rsidP="00312258">
      <w:pPr>
        <w:pStyle w:val="ac"/>
        <w:numPr>
          <w:ilvl w:val="0"/>
          <w:numId w:val="5"/>
        </w:numPr>
        <w:ind w:left="357" w:firstLine="0"/>
        <w:divId w:val="737871622"/>
        <w:rPr>
          <w:rFonts w:eastAsia="Times New Roman"/>
        </w:rPr>
      </w:pPr>
      <w:r w:rsidRPr="00312258">
        <w:rPr>
          <w:rFonts w:eastAsia="Times New Roman"/>
        </w:rPr>
        <w:t xml:space="preserve">Ожидает обработки – ожидается получение подтверждение от </w:t>
      </w:r>
      <w:r>
        <w:rPr>
          <w:rFonts w:eastAsia="Times New Roman"/>
        </w:rPr>
        <w:t>интервьюера</w:t>
      </w:r>
      <w:r w:rsidRPr="00312258">
        <w:rPr>
          <w:rFonts w:eastAsia="Times New Roman"/>
        </w:rPr>
        <w:t>;</w:t>
      </w:r>
    </w:p>
    <w:p w:rsidR="00312258" w:rsidRPr="00312258" w:rsidRDefault="00312258" w:rsidP="00312258">
      <w:pPr>
        <w:pStyle w:val="ac"/>
        <w:numPr>
          <w:ilvl w:val="0"/>
          <w:numId w:val="5"/>
        </w:numPr>
        <w:ind w:left="357" w:firstLine="0"/>
        <w:divId w:val="737871622"/>
        <w:rPr>
          <w:rFonts w:eastAsia="Times New Roman"/>
        </w:rPr>
      </w:pPr>
      <w:r w:rsidRPr="00312258">
        <w:rPr>
          <w:rFonts w:eastAsia="Times New Roman"/>
        </w:rPr>
        <w:t xml:space="preserve">В обработке – осуществляется проверка анкеты </w:t>
      </w:r>
      <w:r>
        <w:rPr>
          <w:rFonts w:eastAsia="Times New Roman"/>
        </w:rPr>
        <w:t>интервьюер</w:t>
      </w:r>
      <w:r>
        <w:rPr>
          <w:rFonts w:eastAsia="Times New Roman"/>
        </w:rPr>
        <w:t>ом</w:t>
      </w:r>
      <w:r w:rsidRPr="00312258">
        <w:rPr>
          <w:rFonts w:eastAsia="Times New Roman"/>
        </w:rPr>
        <w:t>;</w:t>
      </w:r>
    </w:p>
    <w:p w:rsidR="00312258" w:rsidRPr="00312258" w:rsidRDefault="00312258" w:rsidP="00312258">
      <w:pPr>
        <w:pStyle w:val="ac"/>
        <w:numPr>
          <w:ilvl w:val="0"/>
          <w:numId w:val="5"/>
        </w:numPr>
        <w:ind w:left="357" w:firstLine="0"/>
        <w:divId w:val="737871622"/>
        <w:rPr>
          <w:rFonts w:eastAsia="Times New Roman"/>
        </w:rPr>
      </w:pPr>
      <w:r w:rsidRPr="00312258">
        <w:rPr>
          <w:rFonts w:eastAsia="Times New Roman"/>
        </w:rPr>
        <w:t>На доработке – по данно</w:t>
      </w:r>
      <w:r>
        <w:rPr>
          <w:rFonts w:eastAsia="Times New Roman"/>
        </w:rPr>
        <w:t xml:space="preserve">й заявке </w:t>
      </w:r>
      <w:r w:rsidRPr="00312258">
        <w:rPr>
          <w:rFonts w:eastAsia="Times New Roman"/>
        </w:rPr>
        <w:t xml:space="preserve">необходимо </w:t>
      </w:r>
      <w:r>
        <w:rPr>
          <w:rFonts w:eastAsia="Times New Roman"/>
        </w:rPr>
        <w:t>внести исправления</w:t>
      </w:r>
      <w:r w:rsidRPr="00312258">
        <w:rPr>
          <w:rFonts w:eastAsia="Times New Roman"/>
        </w:rPr>
        <w:t xml:space="preserve"> </w:t>
      </w:r>
      <w:r>
        <w:rPr>
          <w:rFonts w:eastAsia="Times New Roman"/>
        </w:rPr>
        <w:t xml:space="preserve">согласно замечаниям </w:t>
      </w:r>
      <w:r>
        <w:rPr>
          <w:rFonts w:eastAsia="Times New Roman"/>
        </w:rPr>
        <w:t>интервьюера</w:t>
      </w:r>
      <w:r w:rsidRPr="00312258">
        <w:rPr>
          <w:rFonts w:eastAsia="Times New Roman"/>
        </w:rPr>
        <w:t>;</w:t>
      </w:r>
    </w:p>
    <w:p w:rsidR="00312258" w:rsidRPr="00312258" w:rsidRDefault="00312258" w:rsidP="00312258">
      <w:pPr>
        <w:pStyle w:val="ac"/>
        <w:numPr>
          <w:ilvl w:val="0"/>
          <w:numId w:val="5"/>
        </w:numPr>
        <w:ind w:left="357" w:firstLine="0"/>
        <w:divId w:val="737871622"/>
        <w:rPr>
          <w:rFonts w:eastAsia="Times New Roman"/>
        </w:rPr>
      </w:pPr>
      <w:r w:rsidRPr="00312258">
        <w:rPr>
          <w:rFonts w:eastAsia="Times New Roman"/>
        </w:rPr>
        <w:t>Отменена – заявка больше не действительна;</w:t>
      </w:r>
    </w:p>
    <w:p w:rsidR="00312258" w:rsidRPr="00312258" w:rsidRDefault="00312258" w:rsidP="00312258">
      <w:pPr>
        <w:pStyle w:val="ac"/>
        <w:numPr>
          <w:ilvl w:val="0"/>
          <w:numId w:val="5"/>
        </w:numPr>
        <w:ind w:left="357" w:firstLine="0"/>
        <w:divId w:val="737871622"/>
        <w:rPr>
          <w:rFonts w:eastAsia="Times New Roman"/>
        </w:rPr>
      </w:pPr>
      <w:r w:rsidRPr="00312258">
        <w:rPr>
          <w:rFonts w:eastAsia="Times New Roman"/>
        </w:rPr>
        <w:t xml:space="preserve">Принята – заявка участника принята, и процедура </w:t>
      </w:r>
      <w:proofErr w:type="spellStart"/>
      <w:r w:rsidRPr="00312258">
        <w:rPr>
          <w:rFonts w:eastAsia="Times New Roman"/>
        </w:rPr>
        <w:t>предквалификации</w:t>
      </w:r>
      <w:proofErr w:type="spellEnd"/>
      <w:r w:rsidRPr="00312258">
        <w:rPr>
          <w:rFonts w:eastAsia="Times New Roman"/>
        </w:rPr>
        <w:t xml:space="preserve"> успешно пройдена.</w:t>
      </w:r>
      <w:bookmarkStart w:id="13" w:name="_GoBack"/>
      <w:bookmarkEnd w:id="13"/>
    </w:p>
    <w:p w:rsidR="00B76A86" w:rsidRDefault="00B76A86" w:rsidP="00B76A86">
      <w:pPr>
        <w:pStyle w:val="1"/>
        <w:pageBreakBefore/>
        <w:divId w:val="737871622"/>
      </w:pPr>
      <w:r>
        <w:lastRenderedPageBreak/>
        <w:t>Руководство пользователя для учетной записи с ролью Интервьюер</w:t>
      </w:r>
      <w:bookmarkEnd w:id="12"/>
    </w:p>
    <w:p w:rsidR="00B76A86" w:rsidRPr="006B59FA" w:rsidRDefault="00B76A86" w:rsidP="00B76A86">
      <w:pPr>
        <w:pStyle w:val="2"/>
        <w:divId w:val="737871622"/>
        <w:rPr>
          <w:sz w:val="28"/>
          <w:szCs w:val="28"/>
        </w:rPr>
      </w:pPr>
      <w:bookmarkStart w:id="14" w:name="_Toc151468342"/>
      <w:r w:rsidRPr="00A0600E">
        <w:rPr>
          <w:rFonts w:eastAsia="Times New Roman"/>
        </w:rPr>
        <w:t>1. Авторизация</w:t>
      </w:r>
      <w:bookmarkEnd w:id="14"/>
    </w:p>
    <w:p w:rsidR="00B76A86" w:rsidRDefault="00B76A86" w:rsidP="00B76A86">
      <w:pPr>
        <w:pStyle w:val="western"/>
        <w:divId w:val="737871622"/>
        <w:rPr>
          <w:rStyle w:val="a7"/>
          <w:sz w:val="28"/>
          <w:szCs w:val="28"/>
        </w:rPr>
      </w:pPr>
      <w:r>
        <w:rPr>
          <w:sz w:val="28"/>
          <w:szCs w:val="28"/>
        </w:rPr>
        <w:t>Для</w:t>
      </w:r>
      <w:r w:rsidRPr="00A0600E">
        <w:rPr>
          <w:sz w:val="28"/>
          <w:szCs w:val="28"/>
        </w:rPr>
        <w:t xml:space="preserve"> вход</w:t>
      </w:r>
      <w:r>
        <w:rPr>
          <w:sz w:val="28"/>
          <w:szCs w:val="28"/>
        </w:rPr>
        <w:t>а</w:t>
      </w:r>
      <w:r w:rsidRPr="00A0600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сервис </w:t>
      </w:r>
      <w:r w:rsidRPr="00A0600E">
        <w:rPr>
          <w:sz w:val="28"/>
          <w:szCs w:val="28"/>
        </w:rPr>
        <w:t xml:space="preserve">необходимо заполнить поля </w:t>
      </w:r>
      <w:r w:rsidRPr="00A0600E">
        <w:rPr>
          <w:rStyle w:val="a6"/>
          <w:sz w:val="28"/>
          <w:szCs w:val="28"/>
        </w:rPr>
        <w:t>Логин</w:t>
      </w:r>
      <w:r w:rsidRPr="00A0600E">
        <w:rPr>
          <w:sz w:val="28"/>
          <w:szCs w:val="28"/>
        </w:rPr>
        <w:t xml:space="preserve"> и </w:t>
      </w:r>
      <w:r w:rsidRPr="00A0600E">
        <w:rPr>
          <w:rStyle w:val="a6"/>
          <w:sz w:val="28"/>
          <w:szCs w:val="28"/>
        </w:rPr>
        <w:t>Пароль</w:t>
      </w:r>
      <w:r>
        <w:rPr>
          <w:rStyle w:val="a6"/>
          <w:sz w:val="28"/>
          <w:szCs w:val="28"/>
        </w:rPr>
        <w:t xml:space="preserve">. </w:t>
      </w:r>
      <w:r w:rsidRPr="00A0600E">
        <w:rPr>
          <w:sz w:val="28"/>
          <w:szCs w:val="28"/>
        </w:rPr>
        <w:t xml:space="preserve">Далее нажмите кнопку </w:t>
      </w:r>
      <w:r w:rsidRPr="00A0600E">
        <w:rPr>
          <w:rStyle w:val="a6"/>
          <w:sz w:val="28"/>
          <w:szCs w:val="28"/>
        </w:rPr>
        <w:t>Войти</w:t>
      </w:r>
      <w:r w:rsidRPr="00A0600E">
        <w:rPr>
          <w:sz w:val="28"/>
          <w:szCs w:val="28"/>
        </w:rPr>
        <w:t xml:space="preserve"> </w:t>
      </w:r>
      <w:r w:rsidRPr="00A0600E">
        <w:rPr>
          <w:rStyle w:val="a7"/>
          <w:sz w:val="28"/>
          <w:szCs w:val="28"/>
        </w:rPr>
        <w:t>(рис. 3.1.).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B76A86" w:rsidRPr="00EE2225" w:rsidTr="00B76A86">
        <w:trPr>
          <w:divId w:val="737871622"/>
          <w:trHeight w:val="311"/>
        </w:trPr>
        <w:tc>
          <w:tcPr>
            <w:tcW w:w="2547" w:type="dxa"/>
          </w:tcPr>
          <w:p w:rsidR="00B76A86" w:rsidRPr="00B418BA" w:rsidRDefault="00B76A86" w:rsidP="00595B3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B418BA">
              <w:rPr>
                <w:sz w:val="24"/>
                <w:szCs w:val="24"/>
              </w:rPr>
              <w:t>Логин</w:t>
            </w:r>
          </w:p>
        </w:tc>
        <w:tc>
          <w:tcPr>
            <w:tcW w:w="2693" w:type="dxa"/>
          </w:tcPr>
          <w:p w:rsidR="00B76A86" w:rsidRPr="00B418BA" w:rsidRDefault="00B418BA" w:rsidP="00595B3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B418BA">
              <w:rPr>
                <w:sz w:val="24"/>
                <w:szCs w:val="24"/>
              </w:rPr>
              <w:t>inter</w:t>
            </w:r>
            <w:proofErr w:type="spellEnd"/>
          </w:p>
        </w:tc>
      </w:tr>
      <w:tr w:rsidR="00B76A86" w:rsidRPr="00EE2225" w:rsidTr="00B76A86">
        <w:trPr>
          <w:divId w:val="737871622"/>
        </w:trPr>
        <w:tc>
          <w:tcPr>
            <w:tcW w:w="2547" w:type="dxa"/>
          </w:tcPr>
          <w:p w:rsidR="00B76A86" w:rsidRPr="00B418BA" w:rsidRDefault="00B76A86" w:rsidP="00595B3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rPr>
                <w:sz w:val="24"/>
                <w:szCs w:val="24"/>
              </w:rPr>
            </w:pPr>
            <w:r w:rsidRPr="00B418BA">
              <w:rPr>
                <w:sz w:val="24"/>
                <w:szCs w:val="24"/>
              </w:rPr>
              <w:t>Пароль</w:t>
            </w:r>
          </w:p>
        </w:tc>
        <w:tc>
          <w:tcPr>
            <w:tcW w:w="2693" w:type="dxa"/>
          </w:tcPr>
          <w:p w:rsidR="00B76A86" w:rsidRPr="00B418BA" w:rsidRDefault="00B418BA" w:rsidP="00595B3A">
            <w:pPr>
              <w:pStyle w:val="12"/>
              <w:widowControl/>
              <w:suppressAutoHyphens w:val="0"/>
              <w:spacing w:before="120"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418BA">
              <w:rPr>
                <w:sz w:val="24"/>
                <w:szCs w:val="24"/>
              </w:rPr>
              <w:t>prescore</w:t>
            </w:r>
            <w:proofErr w:type="spellEnd"/>
          </w:p>
        </w:tc>
      </w:tr>
    </w:tbl>
    <w:p w:rsidR="00B76A86" w:rsidRPr="006B59FA" w:rsidRDefault="00B76A86" w:rsidP="00B76A86">
      <w:pPr>
        <w:pStyle w:val="western"/>
        <w:divId w:val="737871622"/>
        <w:rPr>
          <w:sz w:val="28"/>
          <w:szCs w:val="28"/>
          <w:lang w:val="en-US"/>
        </w:rPr>
      </w:pPr>
    </w:p>
    <w:p w:rsidR="00B76A86" w:rsidRPr="00A0600E" w:rsidRDefault="00B76A86" w:rsidP="00B76A86">
      <w:pPr>
        <w:pStyle w:val="a3"/>
        <w:divId w:val="737871622"/>
        <w:rPr>
          <w:sz w:val="28"/>
          <w:szCs w:val="28"/>
        </w:rPr>
      </w:pPr>
      <w:r w:rsidRPr="00A0600E">
        <w:rPr>
          <w:noProof/>
          <w:sz w:val="28"/>
          <w:szCs w:val="28"/>
        </w:rPr>
        <w:drawing>
          <wp:inline distT="0" distB="0" distL="0" distR="0" wp14:anchorId="473F62DB" wp14:editId="65C03596">
            <wp:extent cx="4455160" cy="2587625"/>
            <wp:effectExtent l="0" t="0" r="2540" b="3175"/>
            <wp:docPr id="138" name="Рисунок 138" descr="C:\1662210d8685351f91123b654137e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662210d8685351f91123b654137ea9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09" w:rsidRDefault="00C32C09" w:rsidP="00C32C09">
      <w:pPr>
        <w:pStyle w:val="western"/>
        <w:divId w:val="737871622"/>
        <w:rPr>
          <w:i/>
          <w:sz w:val="22"/>
          <w:szCs w:val="22"/>
        </w:rPr>
      </w:pPr>
      <w:r w:rsidRPr="00B76A86">
        <w:rPr>
          <w:i/>
          <w:sz w:val="22"/>
          <w:szCs w:val="22"/>
        </w:rPr>
        <w:t xml:space="preserve">Рис. </w:t>
      </w:r>
      <w:r>
        <w:rPr>
          <w:i/>
          <w:sz w:val="22"/>
          <w:szCs w:val="22"/>
        </w:rPr>
        <w:t>1.</w:t>
      </w:r>
    </w:p>
    <w:p w:rsidR="00BB46F9" w:rsidRPr="00A0600E" w:rsidRDefault="00BB46F9" w:rsidP="00BB46F9">
      <w:pPr>
        <w:pStyle w:val="2"/>
        <w:divId w:val="737871622"/>
        <w:rPr>
          <w:rFonts w:eastAsia="Times New Roman"/>
        </w:rPr>
      </w:pPr>
      <w:bookmarkStart w:id="15" w:name="_Toc151468343"/>
      <w:r>
        <w:rPr>
          <w:rFonts w:eastAsia="Times New Roman"/>
        </w:rPr>
        <w:t xml:space="preserve">2. </w:t>
      </w:r>
      <w:r w:rsidRPr="00A0600E">
        <w:rPr>
          <w:rFonts w:eastAsia="Times New Roman"/>
        </w:rPr>
        <w:t xml:space="preserve">Реестр </w:t>
      </w:r>
      <w:proofErr w:type="spellStart"/>
      <w:r w:rsidRPr="00A0600E">
        <w:rPr>
          <w:rFonts w:eastAsia="Times New Roman"/>
        </w:rPr>
        <w:t>предквалификаций</w:t>
      </w:r>
      <w:bookmarkEnd w:id="15"/>
      <w:proofErr w:type="spellEnd"/>
    </w:p>
    <w:p w:rsidR="00BB46F9" w:rsidRPr="00A0600E" w:rsidRDefault="00BB46F9" w:rsidP="00BB46F9">
      <w:pPr>
        <w:pStyle w:val="western"/>
        <w:divId w:val="737871622"/>
        <w:rPr>
          <w:sz w:val="28"/>
          <w:szCs w:val="28"/>
        </w:rPr>
      </w:pPr>
      <w:r w:rsidRPr="00A0600E">
        <w:rPr>
          <w:sz w:val="28"/>
          <w:szCs w:val="28"/>
        </w:rPr>
        <w:t xml:space="preserve">После авторизации в системе </w:t>
      </w:r>
      <w:r>
        <w:rPr>
          <w:sz w:val="28"/>
          <w:szCs w:val="28"/>
        </w:rPr>
        <w:t>откроется</w:t>
      </w:r>
      <w:r w:rsidRPr="00A0600E">
        <w:rPr>
          <w:sz w:val="28"/>
          <w:szCs w:val="28"/>
        </w:rPr>
        <w:t xml:space="preserve"> реестр </w:t>
      </w:r>
      <w:proofErr w:type="spellStart"/>
      <w:r w:rsidRPr="00A0600E">
        <w:rPr>
          <w:sz w:val="28"/>
          <w:szCs w:val="28"/>
        </w:rPr>
        <w:t>предквалификаций</w:t>
      </w:r>
      <w:proofErr w:type="spellEnd"/>
      <w:r>
        <w:rPr>
          <w:sz w:val="28"/>
          <w:szCs w:val="28"/>
        </w:rPr>
        <w:t xml:space="preserve">. </w:t>
      </w:r>
      <w:r w:rsidRPr="00A0600E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A0600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A0600E">
        <w:rPr>
          <w:sz w:val="28"/>
          <w:szCs w:val="28"/>
        </w:rPr>
        <w:t xml:space="preserve"> список </w:t>
      </w:r>
      <w:r>
        <w:rPr>
          <w:sz w:val="28"/>
          <w:szCs w:val="28"/>
        </w:rPr>
        <w:t xml:space="preserve">всех </w:t>
      </w:r>
      <w:r w:rsidRPr="00A0600E">
        <w:rPr>
          <w:sz w:val="28"/>
          <w:szCs w:val="28"/>
        </w:rPr>
        <w:t>анкет</w:t>
      </w:r>
      <w:r>
        <w:rPr>
          <w:sz w:val="28"/>
          <w:szCs w:val="28"/>
        </w:rPr>
        <w:t xml:space="preserve">. </w:t>
      </w:r>
    </w:p>
    <w:p w:rsidR="00BB46F9" w:rsidRPr="00A0600E" w:rsidRDefault="00BB46F9" w:rsidP="00BB46F9">
      <w:pPr>
        <w:pStyle w:val="western"/>
        <w:divId w:val="73787162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DD4BB3" wp14:editId="661F4D7C">
            <wp:extent cx="6507575" cy="1147864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50411" cy="11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F9" w:rsidRPr="00B76A86" w:rsidRDefault="00BB46F9" w:rsidP="00BB46F9">
      <w:pPr>
        <w:pStyle w:val="western"/>
        <w:divId w:val="737871622"/>
        <w:rPr>
          <w:rStyle w:val="a7"/>
          <w:sz w:val="22"/>
          <w:szCs w:val="22"/>
        </w:rPr>
      </w:pPr>
      <w:r w:rsidRPr="00B76A86">
        <w:rPr>
          <w:rStyle w:val="a7"/>
          <w:sz w:val="22"/>
          <w:szCs w:val="22"/>
        </w:rPr>
        <w:t xml:space="preserve">Рис. </w:t>
      </w:r>
      <w:r w:rsidRPr="00BB46F9">
        <w:rPr>
          <w:rStyle w:val="a7"/>
          <w:sz w:val="22"/>
          <w:szCs w:val="22"/>
        </w:rPr>
        <w:t>2</w:t>
      </w:r>
      <w:r>
        <w:rPr>
          <w:rStyle w:val="a7"/>
          <w:sz w:val="22"/>
          <w:szCs w:val="22"/>
        </w:rPr>
        <w:t>.</w:t>
      </w:r>
    </w:p>
    <w:p w:rsidR="002D2BE5" w:rsidRDefault="00BB46F9" w:rsidP="00BB46F9">
      <w:pPr>
        <w:pStyle w:val="2"/>
        <w:divId w:val="737871622"/>
      </w:pPr>
      <w:bookmarkStart w:id="16" w:name="_Toc151468344"/>
      <w:r>
        <w:t>3</w:t>
      </w:r>
      <w:r w:rsidRPr="00BB46F9">
        <w:t xml:space="preserve">. </w:t>
      </w:r>
      <w:r>
        <w:t>Просмотр и оценка заявки</w:t>
      </w:r>
      <w:bookmarkEnd w:id="16"/>
      <w:r>
        <w:t xml:space="preserve"> </w:t>
      </w:r>
    </w:p>
    <w:p w:rsidR="00BB46F9" w:rsidRDefault="006F40C4" w:rsidP="00BB46F9">
      <w:pPr>
        <w:pStyle w:val="3"/>
        <w:divId w:val="737871622"/>
      </w:pPr>
      <w:bookmarkStart w:id="17" w:name="_Toc151468345"/>
      <w:r>
        <w:t>3</w:t>
      </w:r>
      <w:r w:rsidR="00BB46F9">
        <w:t>.1 Просмотр заявки</w:t>
      </w:r>
      <w:bookmarkEnd w:id="17"/>
    </w:p>
    <w:p w:rsidR="00BB46F9" w:rsidRDefault="00BB46F9" w:rsidP="00BB46F9">
      <w:pPr>
        <w:divId w:val="737871622"/>
      </w:pPr>
      <w:r>
        <w:t xml:space="preserve">Для </w:t>
      </w:r>
      <w:r w:rsidR="006F40C4">
        <w:t>перехода в раздел Заявки участников</w:t>
      </w:r>
      <w:r>
        <w:t xml:space="preserve"> нажмите на цифру в колонке Результаты в реестре </w:t>
      </w:r>
      <w:proofErr w:type="spellStart"/>
      <w:r>
        <w:t>предквалификаций</w:t>
      </w:r>
      <w:proofErr w:type="spellEnd"/>
      <w:r>
        <w:t>.</w:t>
      </w:r>
    </w:p>
    <w:p w:rsidR="00BB46F9" w:rsidRDefault="006F7156" w:rsidP="00BB46F9">
      <w:pPr>
        <w:divId w:val="737871622"/>
      </w:pPr>
      <w:r>
        <w:rPr>
          <w:noProof/>
        </w:rPr>
        <w:drawing>
          <wp:inline distT="0" distB="0" distL="0" distR="0" wp14:anchorId="64518117" wp14:editId="20F3C93A">
            <wp:extent cx="1133475" cy="15240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156" w:rsidRPr="006F7156" w:rsidRDefault="006F7156" w:rsidP="00BB46F9">
      <w:pPr>
        <w:divId w:val="737871622"/>
        <w:rPr>
          <w:i/>
          <w:sz w:val="22"/>
          <w:szCs w:val="22"/>
        </w:rPr>
      </w:pPr>
      <w:r w:rsidRPr="006F7156">
        <w:rPr>
          <w:i/>
          <w:sz w:val="22"/>
          <w:szCs w:val="22"/>
        </w:rPr>
        <w:t xml:space="preserve">Рис. </w:t>
      </w:r>
      <w:r w:rsidR="006F40C4">
        <w:rPr>
          <w:i/>
          <w:sz w:val="22"/>
          <w:szCs w:val="22"/>
        </w:rPr>
        <w:t>3</w:t>
      </w:r>
      <w:r w:rsidRPr="006F7156">
        <w:rPr>
          <w:i/>
          <w:sz w:val="22"/>
          <w:szCs w:val="22"/>
        </w:rPr>
        <w:t>.1</w:t>
      </w:r>
      <w:r w:rsidR="006F40C4">
        <w:rPr>
          <w:i/>
          <w:sz w:val="22"/>
          <w:szCs w:val="22"/>
        </w:rPr>
        <w:t>.1</w:t>
      </w:r>
    </w:p>
    <w:p w:rsidR="00BB46F9" w:rsidRDefault="00BB46F9" w:rsidP="006F40C4">
      <w:pPr>
        <w:divId w:val="737871622"/>
      </w:pPr>
    </w:p>
    <w:p w:rsidR="006F40C4" w:rsidRDefault="006F40C4" w:rsidP="006F40C4">
      <w:pPr>
        <w:divId w:val="737871622"/>
      </w:pPr>
      <w:r>
        <w:t>Для просмотра заявки нажмите на иконку «глазик» в колонке Операции в разделе Заявки участников.</w:t>
      </w:r>
    </w:p>
    <w:p w:rsidR="006F40C4" w:rsidRDefault="006F40C4" w:rsidP="006F40C4">
      <w:pPr>
        <w:divId w:val="737871622"/>
      </w:pPr>
      <w:r>
        <w:rPr>
          <w:noProof/>
        </w:rPr>
        <w:drawing>
          <wp:inline distT="0" distB="0" distL="0" distR="0" wp14:anchorId="14A1512E" wp14:editId="73875EA1">
            <wp:extent cx="5943600" cy="166560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0C4" w:rsidRDefault="006F40C4" w:rsidP="006F40C4">
      <w:pPr>
        <w:divId w:val="737871622"/>
        <w:rPr>
          <w:i/>
          <w:sz w:val="22"/>
          <w:szCs w:val="22"/>
        </w:rPr>
      </w:pPr>
      <w:r w:rsidRPr="006F40C4">
        <w:rPr>
          <w:i/>
          <w:sz w:val="22"/>
          <w:szCs w:val="22"/>
        </w:rPr>
        <w:t>Рис. 3.1.2</w:t>
      </w:r>
    </w:p>
    <w:p w:rsidR="005E04D6" w:rsidRDefault="005E04D6" w:rsidP="006F40C4">
      <w:pPr>
        <w:divId w:val="737871622"/>
        <w:rPr>
          <w:i/>
          <w:sz w:val="22"/>
          <w:szCs w:val="22"/>
        </w:rPr>
      </w:pPr>
    </w:p>
    <w:p w:rsidR="001A04C5" w:rsidRDefault="001A04C5" w:rsidP="005E04D6">
      <w:pPr>
        <w:divId w:val="737871622"/>
      </w:pPr>
    </w:p>
    <w:p w:rsidR="001A04C5" w:rsidRDefault="001A04C5" w:rsidP="005E04D6">
      <w:pPr>
        <w:divId w:val="737871622"/>
      </w:pPr>
    </w:p>
    <w:p w:rsidR="001A04C5" w:rsidRDefault="001A04C5" w:rsidP="005E04D6">
      <w:pPr>
        <w:divId w:val="737871622"/>
      </w:pPr>
    </w:p>
    <w:p w:rsidR="001A04C5" w:rsidRDefault="001A04C5" w:rsidP="005E04D6">
      <w:pPr>
        <w:divId w:val="737871622"/>
      </w:pPr>
    </w:p>
    <w:p w:rsidR="001A04C5" w:rsidRDefault="001A04C5" w:rsidP="005E04D6">
      <w:pPr>
        <w:divId w:val="737871622"/>
      </w:pPr>
    </w:p>
    <w:p w:rsidR="001A04C5" w:rsidRDefault="001A04C5" w:rsidP="005E04D6">
      <w:pPr>
        <w:divId w:val="737871622"/>
      </w:pPr>
    </w:p>
    <w:p w:rsidR="005E04D6" w:rsidRDefault="005E04D6" w:rsidP="005E04D6">
      <w:pPr>
        <w:divId w:val="737871622"/>
      </w:pPr>
      <w:r>
        <w:lastRenderedPageBreak/>
        <w:t>На экране откроется страница заявки участника.</w:t>
      </w:r>
    </w:p>
    <w:p w:rsidR="005E04D6" w:rsidRDefault="005E04D6" w:rsidP="005E04D6">
      <w:pPr>
        <w:divId w:val="737871622"/>
      </w:pPr>
      <w:r>
        <w:rPr>
          <w:noProof/>
        </w:rPr>
        <w:drawing>
          <wp:inline distT="0" distB="0" distL="0" distR="0" wp14:anchorId="46C94E62" wp14:editId="1240B662">
            <wp:extent cx="6594351" cy="2626468"/>
            <wp:effectExtent l="0" t="0" r="0" b="254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16512" cy="263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4D6" w:rsidRPr="005E04D6" w:rsidRDefault="005E04D6" w:rsidP="005E04D6">
      <w:pPr>
        <w:divId w:val="737871622"/>
        <w:rPr>
          <w:i/>
          <w:sz w:val="22"/>
          <w:szCs w:val="22"/>
        </w:rPr>
      </w:pPr>
      <w:r w:rsidRPr="005E04D6">
        <w:rPr>
          <w:i/>
          <w:sz w:val="22"/>
          <w:szCs w:val="22"/>
        </w:rPr>
        <w:t>Рис. 3.1.3</w:t>
      </w:r>
    </w:p>
    <w:p w:rsidR="00B76A86" w:rsidRDefault="006F40C4" w:rsidP="006F40C4">
      <w:pPr>
        <w:pStyle w:val="3"/>
        <w:divId w:val="737871622"/>
      </w:pPr>
      <w:bookmarkStart w:id="18" w:name="_Toc151468346"/>
      <w:r>
        <w:t>3.2 Оценка заявки</w:t>
      </w:r>
      <w:bookmarkEnd w:id="18"/>
      <w:r>
        <w:t xml:space="preserve"> </w:t>
      </w:r>
    </w:p>
    <w:p w:rsidR="005E04D6" w:rsidRDefault="006F21F3" w:rsidP="005E04D6">
      <w:pPr>
        <w:divId w:val="737871622"/>
      </w:pPr>
      <w:r>
        <w:t>3.2.1 Н</w:t>
      </w:r>
      <w:r w:rsidR="005E04D6">
        <w:t>ажмите на кнопку «Начать обработку» в верхней части страницы.</w:t>
      </w:r>
    </w:p>
    <w:p w:rsidR="005E04D6" w:rsidRDefault="005E04D6" w:rsidP="005E04D6">
      <w:pPr>
        <w:divId w:val="737871622"/>
      </w:pPr>
      <w:r>
        <w:rPr>
          <w:noProof/>
        </w:rPr>
        <w:drawing>
          <wp:inline distT="0" distB="0" distL="0" distR="0" wp14:anchorId="406CA9E2" wp14:editId="36EE84E1">
            <wp:extent cx="4116806" cy="74903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26302" cy="7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4D6" w:rsidRDefault="005E04D6" w:rsidP="005E04D6">
      <w:pPr>
        <w:divId w:val="737871622"/>
        <w:rPr>
          <w:i/>
          <w:sz w:val="22"/>
          <w:szCs w:val="22"/>
        </w:rPr>
      </w:pPr>
      <w:r w:rsidRPr="005E04D6">
        <w:rPr>
          <w:i/>
          <w:sz w:val="22"/>
          <w:szCs w:val="22"/>
        </w:rPr>
        <w:t>Рис. 3.2.1</w:t>
      </w:r>
      <w:r w:rsidR="00B0784C">
        <w:rPr>
          <w:i/>
          <w:sz w:val="22"/>
          <w:szCs w:val="22"/>
        </w:rPr>
        <w:t>.1</w:t>
      </w:r>
    </w:p>
    <w:p w:rsidR="005E04D6" w:rsidRDefault="005E04D6" w:rsidP="005E04D6">
      <w:pPr>
        <w:divId w:val="737871622"/>
        <w:rPr>
          <w:i/>
          <w:sz w:val="22"/>
          <w:szCs w:val="22"/>
        </w:rPr>
      </w:pPr>
    </w:p>
    <w:p w:rsidR="006F21F3" w:rsidRDefault="005E04D6" w:rsidP="005E04D6">
      <w:pPr>
        <w:divId w:val="737871622"/>
      </w:pPr>
      <w:r>
        <w:t xml:space="preserve">На экране откроется модальное окно с текстом «Вы точно хотите начать обработку?». </w:t>
      </w:r>
    </w:p>
    <w:p w:rsidR="005E04D6" w:rsidRDefault="005E04D6" w:rsidP="005E04D6">
      <w:pPr>
        <w:divId w:val="737871622"/>
      </w:pPr>
    </w:p>
    <w:p w:rsidR="005E04D6" w:rsidRDefault="005E04D6" w:rsidP="005E04D6">
      <w:pPr>
        <w:divId w:val="737871622"/>
      </w:pPr>
      <w:r>
        <w:rPr>
          <w:noProof/>
        </w:rPr>
        <w:drawing>
          <wp:inline distT="0" distB="0" distL="0" distR="0" wp14:anchorId="322D6A2D" wp14:editId="3DA86184">
            <wp:extent cx="4178166" cy="982494"/>
            <wp:effectExtent l="0" t="0" r="0" b="825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18006" cy="99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4D6" w:rsidRPr="005E04D6" w:rsidRDefault="005E04D6" w:rsidP="005E04D6">
      <w:pPr>
        <w:divId w:val="737871622"/>
        <w:rPr>
          <w:i/>
          <w:sz w:val="22"/>
          <w:szCs w:val="22"/>
        </w:rPr>
      </w:pPr>
      <w:r w:rsidRPr="005E04D6">
        <w:rPr>
          <w:i/>
          <w:sz w:val="22"/>
          <w:szCs w:val="22"/>
        </w:rPr>
        <w:t>Рис. 3.2.</w:t>
      </w:r>
      <w:r w:rsidR="00B0784C">
        <w:rPr>
          <w:i/>
          <w:sz w:val="22"/>
          <w:szCs w:val="22"/>
        </w:rPr>
        <w:t>1.2</w:t>
      </w:r>
    </w:p>
    <w:p w:rsidR="005E04D6" w:rsidRDefault="005E04D6" w:rsidP="005E04D6">
      <w:pPr>
        <w:divId w:val="737871622"/>
      </w:pPr>
    </w:p>
    <w:p w:rsidR="005E04D6" w:rsidRDefault="006F21F3" w:rsidP="005E04D6">
      <w:pPr>
        <w:divId w:val="737871622"/>
      </w:pPr>
      <w:r>
        <w:t>3.2.2 Для перехода в режим обработки заявки н</w:t>
      </w:r>
      <w:r w:rsidR="005E04D6">
        <w:t>ажмите ОК</w:t>
      </w:r>
      <w:r>
        <w:t xml:space="preserve"> в открывшемся модальном окне</w:t>
      </w:r>
      <w:r w:rsidR="005E04D6">
        <w:t>.</w:t>
      </w:r>
    </w:p>
    <w:p w:rsidR="006F21F3" w:rsidRDefault="006F21F3" w:rsidP="005E04D6">
      <w:pPr>
        <w:divId w:val="737871622"/>
      </w:pPr>
    </w:p>
    <w:p w:rsidR="006F21F3" w:rsidRDefault="006F21F3" w:rsidP="005E04D6">
      <w:pPr>
        <w:divId w:val="737871622"/>
      </w:pPr>
    </w:p>
    <w:p w:rsidR="005E04D6" w:rsidRDefault="006F21F3" w:rsidP="005E04D6">
      <w:pPr>
        <w:divId w:val="737871622"/>
      </w:pPr>
      <w:r>
        <w:t xml:space="preserve">3.2.3 Для вопросов, которые не требуют </w:t>
      </w:r>
      <w:r w:rsidR="00B0784C">
        <w:t>корректировок</w:t>
      </w:r>
      <w:r>
        <w:t xml:space="preserve"> со стороны респондента, система позволяет установить блокировку, для этого установите «галочку» у вопроса, как показано на рисунке 3.2.3. После установки «галочки»</w:t>
      </w:r>
      <w:r w:rsidR="00B0784C">
        <w:t xml:space="preserve"> респондент не сможет вносить исправления в ответе на данный вопрос.</w:t>
      </w:r>
    </w:p>
    <w:p w:rsidR="006F21F3" w:rsidRDefault="006F21F3" w:rsidP="005E04D6">
      <w:pPr>
        <w:divId w:val="737871622"/>
      </w:pPr>
      <w:r>
        <w:rPr>
          <w:noProof/>
        </w:rPr>
        <w:lastRenderedPageBreak/>
        <w:drawing>
          <wp:inline distT="0" distB="0" distL="0" distR="0" wp14:anchorId="62611430" wp14:editId="694B31EF">
            <wp:extent cx="3443591" cy="2057840"/>
            <wp:effectExtent l="0" t="0" r="508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76489" cy="207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F3" w:rsidRDefault="006F21F3" w:rsidP="005E04D6">
      <w:pPr>
        <w:divId w:val="737871622"/>
        <w:rPr>
          <w:i/>
          <w:sz w:val="22"/>
          <w:szCs w:val="22"/>
        </w:rPr>
      </w:pPr>
      <w:r w:rsidRPr="006F21F3">
        <w:rPr>
          <w:i/>
          <w:sz w:val="22"/>
          <w:szCs w:val="22"/>
        </w:rPr>
        <w:t>Рис.3.2.3</w:t>
      </w:r>
    </w:p>
    <w:p w:rsidR="00B0784C" w:rsidRDefault="00B0784C" w:rsidP="005E04D6">
      <w:pPr>
        <w:divId w:val="737871622"/>
        <w:rPr>
          <w:i/>
          <w:sz w:val="22"/>
          <w:szCs w:val="22"/>
        </w:rPr>
      </w:pPr>
    </w:p>
    <w:p w:rsidR="00B0784C" w:rsidRDefault="00B0784C" w:rsidP="00B0784C">
      <w:pPr>
        <w:divId w:val="737871622"/>
      </w:pPr>
      <w:r>
        <w:t>3.2.4 Для вопросов, которые требуют корректировки со стороны респондента, система позволяет указать комментарий. Для этого укажите его в блоке Комментарий, как показано на рис 3.2.4</w:t>
      </w:r>
    </w:p>
    <w:p w:rsidR="00B0784C" w:rsidRDefault="00B0784C" w:rsidP="00B0784C">
      <w:pPr>
        <w:divId w:val="737871622"/>
      </w:pPr>
      <w:r>
        <w:rPr>
          <w:noProof/>
        </w:rPr>
        <w:drawing>
          <wp:inline distT="0" distB="0" distL="0" distR="0" wp14:anchorId="3214B2A5" wp14:editId="25A75D10">
            <wp:extent cx="4853818" cy="1128409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89220" cy="11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4C" w:rsidRPr="00B0784C" w:rsidRDefault="00B0784C" w:rsidP="00B0784C">
      <w:pPr>
        <w:divId w:val="737871622"/>
        <w:rPr>
          <w:i/>
          <w:sz w:val="22"/>
          <w:szCs w:val="22"/>
        </w:rPr>
      </w:pPr>
      <w:r w:rsidRPr="00B0784C">
        <w:rPr>
          <w:i/>
          <w:sz w:val="22"/>
          <w:szCs w:val="22"/>
        </w:rPr>
        <w:t>Рис. 3.2.4</w:t>
      </w:r>
    </w:p>
    <w:p w:rsidR="006F21F3" w:rsidRDefault="006F21F3" w:rsidP="005E04D6">
      <w:pPr>
        <w:divId w:val="737871622"/>
      </w:pPr>
    </w:p>
    <w:p w:rsidR="006F21F3" w:rsidRDefault="00B0784C" w:rsidP="00B0784C">
      <w:pPr>
        <w:pStyle w:val="3"/>
        <w:divId w:val="737871622"/>
      </w:pPr>
      <w:bookmarkStart w:id="19" w:name="_Toc151468347"/>
      <w:r>
        <w:t>3.3 Прин</w:t>
      </w:r>
      <w:r w:rsidR="00474F59">
        <w:t>ятие</w:t>
      </w:r>
      <w:r>
        <w:t xml:space="preserve"> заявк</w:t>
      </w:r>
      <w:r w:rsidR="00474F59">
        <w:t>и</w:t>
      </w:r>
      <w:bookmarkEnd w:id="19"/>
    </w:p>
    <w:p w:rsidR="00B0784C" w:rsidRDefault="00B0784C" w:rsidP="00B0784C">
      <w:pPr>
        <w:divId w:val="737871622"/>
      </w:pPr>
      <w:r>
        <w:t>Нажмите кнопку Принять в правом нижнем углу страницы заявки.</w:t>
      </w:r>
      <w:r w:rsidR="00F1493D">
        <w:t xml:space="preserve"> После принятия заявки, респондент не сможет вносить в нее изменения.</w:t>
      </w:r>
    </w:p>
    <w:p w:rsidR="00B0784C" w:rsidRDefault="00B0784C" w:rsidP="00B0784C">
      <w:pPr>
        <w:divId w:val="737871622"/>
      </w:pPr>
      <w:r>
        <w:rPr>
          <w:noProof/>
        </w:rPr>
        <w:drawing>
          <wp:inline distT="0" distB="0" distL="0" distR="0" wp14:anchorId="09C542C9" wp14:editId="5F02267D">
            <wp:extent cx="971550" cy="4572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4C" w:rsidRDefault="00B0784C" w:rsidP="00B0784C">
      <w:pPr>
        <w:divId w:val="737871622"/>
        <w:rPr>
          <w:i/>
          <w:sz w:val="22"/>
          <w:szCs w:val="22"/>
        </w:rPr>
      </w:pPr>
      <w:r w:rsidRPr="00B0784C">
        <w:rPr>
          <w:i/>
          <w:sz w:val="22"/>
          <w:szCs w:val="22"/>
        </w:rPr>
        <w:t>Рис. 3.3</w:t>
      </w:r>
    </w:p>
    <w:p w:rsidR="00B0784C" w:rsidRDefault="00B0784C" w:rsidP="00B0784C">
      <w:pPr>
        <w:divId w:val="737871622"/>
        <w:rPr>
          <w:i/>
          <w:sz w:val="22"/>
          <w:szCs w:val="22"/>
        </w:rPr>
      </w:pPr>
    </w:p>
    <w:p w:rsidR="00B0784C" w:rsidRPr="00B0784C" w:rsidRDefault="00B0784C" w:rsidP="00B0784C">
      <w:pPr>
        <w:pStyle w:val="3"/>
        <w:divId w:val="737871622"/>
      </w:pPr>
      <w:bookmarkStart w:id="20" w:name="_Toc151468348"/>
      <w:r>
        <w:t>3.4 Отклон</w:t>
      </w:r>
      <w:r w:rsidR="00474F59">
        <w:t xml:space="preserve">ение </w:t>
      </w:r>
      <w:r>
        <w:t>заявк</w:t>
      </w:r>
      <w:r w:rsidR="00474F59">
        <w:t>и</w:t>
      </w:r>
      <w:bookmarkEnd w:id="20"/>
    </w:p>
    <w:p w:rsidR="00B0784C" w:rsidRDefault="00B0784C" w:rsidP="00B0784C">
      <w:pPr>
        <w:divId w:val="737871622"/>
      </w:pPr>
      <w:r>
        <w:t>Нажмите кнопку Отклонить в правом нижнем углу страницы заявки.</w:t>
      </w:r>
    </w:p>
    <w:p w:rsidR="00B0784C" w:rsidRDefault="00B0784C" w:rsidP="00B0784C">
      <w:pPr>
        <w:divId w:val="737871622"/>
      </w:pPr>
      <w:r>
        <w:rPr>
          <w:noProof/>
        </w:rPr>
        <w:drawing>
          <wp:inline distT="0" distB="0" distL="0" distR="0" wp14:anchorId="602FC3EE" wp14:editId="7811A4C0">
            <wp:extent cx="1066800" cy="4381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4C" w:rsidRDefault="00B0784C" w:rsidP="00B0784C">
      <w:pPr>
        <w:divId w:val="737871622"/>
        <w:rPr>
          <w:i/>
          <w:sz w:val="22"/>
          <w:szCs w:val="22"/>
        </w:rPr>
      </w:pPr>
      <w:r w:rsidRPr="00B0784C">
        <w:rPr>
          <w:i/>
          <w:sz w:val="22"/>
          <w:szCs w:val="22"/>
        </w:rPr>
        <w:t>Рис. 3.</w:t>
      </w:r>
      <w:r>
        <w:rPr>
          <w:i/>
          <w:sz w:val="22"/>
          <w:szCs w:val="22"/>
        </w:rPr>
        <w:t>4</w:t>
      </w:r>
    </w:p>
    <w:p w:rsidR="00B0784C" w:rsidRDefault="00B0784C" w:rsidP="00B0784C">
      <w:pPr>
        <w:divId w:val="737871622"/>
        <w:rPr>
          <w:i/>
          <w:sz w:val="22"/>
          <w:szCs w:val="22"/>
        </w:rPr>
      </w:pPr>
    </w:p>
    <w:p w:rsidR="00474F59" w:rsidRDefault="00474F59" w:rsidP="00B0784C">
      <w:pPr>
        <w:divId w:val="737871622"/>
        <w:rPr>
          <w:i/>
          <w:sz w:val="22"/>
          <w:szCs w:val="22"/>
        </w:rPr>
      </w:pPr>
    </w:p>
    <w:p w:rsidR="00474F59" w:rsidRDefault="00474F59" w:rsidP="00B0784C">
      <w:pPr>
        <w:divId w:val="737871622"/>
        <w:rPr>
          <w:i/>
          <w:sz w:val="22"/>
          <w:szCs w:val="22"/>
        </w:rPr>
      </w:pPr>
    </w:p>
    <w:p w:rsidR="00B0784C" w:rsidRDefault="00B0784C" w:rsidP="00B0784C">
      <w:pPr>
        <w:pStyle w:val="3"/>
        <w:divId w:val="737871622"/>
      </w:pPr>
      <w:bookmarkStart w:id="21" w:name="_Toc151468349"/>
      <w:r>
        <w:lastRenderedPageBreak/>
        <w:t>3.5. Отправ</w:t>
      </w:r>
      <w:r w:rsidR="00474F59">
        <w:t>ка</w:t>
      </w:r>
      <w:r>
        <w:t xml:space="preserve"> заявк</w:t>
      </w:r>
      <w:r w:rsidR="00474F59">
        <w:t>и</w:t>
      </w:r>
      <w:r>
        <w:t xml:space="preserve"> на доработку</w:t>
      </w:r>
      <w:bookmarkEnd w:id="21"/>
    </w:p>
    <w:p w:rsidR="00B0784C" w:rsidRDefault="00B0784C" w:rsidP="00B0784C">
      <w:pPr>
        <w:divId w:val="737871622"/>
      </w:pPr>
      <w:r>
        <w:t>Нажмите кнопку «Отправить на доработку» в правом нижнем углу страницы заявки</w:t>
      </w:r>
      <w:r w:rsidR="009D0F82">
        <w:t>, показанной на рис. 3.5.</w:t>
      </w:r>
    </w:p>
    <w:p w:rsidR="009D0F82" w:rsidRDefault="009D0F82" w:rsidP="00B0784C">
      <w:pPr>
        <w:divId w:val="737871622"/>
      </w:pPr>
    </w:p>
    <w:p w:rsidR="00211D84" w:rsidRDefault="009D0F82" w:rsidP="00B0784C">
      <w:pPr>
        <w:divId w:val="737871622"/>
      </w:pPr>
      <w:r>
        <w:t xml:space="preserve">В случае отправки заявки на доработку, респонденту откроется доступ к повторному редактированию заявки. </w:t>
      </w:r>
      <w:r w:rsidR="00211D84">
        <w:t xml:space="preserve">Подробное описание приведено в п. 4.4 </w:t>
      </w:r>
      <w:r w:rsidR="00211D84" w:rsidRPr="00211D84">
        <w:t>Руководств</w:t>
      </w:r>
      <w:r w:rsidR="00211D84">
        <w:t>а</w:t>
      </w:r>
      <w:r w:rsidR="00211D84" w:rsidRPr="00211D84">
        <w:t xml:space="preserve"> пользователя для учетной записи с ролью Респондент</w:t>
      </w:r>
      <w:r w:rsidR="00211D84">
        <w:t>.</w:t>
      </w:r>
    </w:p>
    <w:p w:rsidR="00595B3A" w:rsidRDefault="00B0784C" w:rsidP="00B0784C">
      <w:pPr>
        <w:divId w:val="737871622"/>
      </w:pPr>
      <w:r>
        <w:rPr>
          <w:noProof/>
        </w:rPr>
        <w:drawing>
          <wp:inline distT="0" distB="0" distL="0" distR="0" wp14:anchorId="308BE46F" wp14:editId="7D03B68D">
            <wp:extent cx="2143125" cy="56197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4C" w:rsidRDefault="00B0784C" w:rsidP="00B0784C">
      <w:pPr>
        <w:divId w:val="737871622"/>
        <w:rPr>
          <w:i/>
          <w:sz w:val="22"/>
          <w:szCs w:val="22"/>
        </w:rPr>
      </w:pPr>
      <w:r w:rsidRPr="00B0784C">
        <w:rPr>
          <w:i/>
          <w:sz w:val="22"/>
          <w:szCs w:val="22"/>
        </w:rPr>
        <w:t>Рис. 3.</w:t>
      </w:r>
      <w:r>
        <w:rPr>
          <w:i/>
          <w:sz w:val="22"/>
          <w:szCs w:val="22"/>
        </w:rPr>
        <w:t>5</w:t>
      </w:r>
    </w:p>
    <w:p w:rsidR="00B0784C" w:rsidRDefault="00B0784C" w:rsidP="00B0784C">
      <w:pPr>
        <w:divId w:val="737871622"/>
        <w:rPr>
          <w:i/>
          <w:sz w:val="22"/>
          <w:szCs w:val="22"/>
        </w:rPr>
      </w:pPr>
    </w:p>
    <w:p w:rsidR="00595B3A" w:rsidRDefault="00595B3A" w:rsidP="00595B3A">
      <w:pPr>
        <w:divId w:val="737871622"/>
      </w:pPr>
      <w:r>
        <w:t>На экране откроется модальное окно «Вы точно хотите отправить анкету на доработку?» с блоком установки даты предоставления ответа по заявке и возможностью указать комментарий.</w:t>
      </w:r>
    </w:p>
    <w:p w:rsidR="00595B3A" w:rsidRDefault="00595B3A" w:rsidP="00595B3A">
      <w:pPr>
        <w:divId w:val="737871622"/>
      </w:pPr>
      <w:r>
        <w:rPr>
          <w:noProof/>
        </w:rPr>
        <w:drawing>
          <wp:inline distT="0" distB="0" distL="0" distR="0" wp14:anchorId="1EDE32B6" wp14:editId="68295312">
            <wp:extent cx="4679004" cy="5203893"/>
            <wp:effectExtent l="0" t="0" r="762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85778" cy="521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B3A" w:rsidRDefault="00595B3A" w:rsidP="00595B3A">
      <w:pPr>
        <w:divId w:val="737871622"/>
        <w:rPr>
          <w:i/>
          <w:sz w:val="22"/>
          <w:szCs w:val="22"/>
        </w:rPr>
      </w:pPr>
      <w:r w:rsidRPr="00595B3A">
        <w:rPr>
          <w:i/>
          <w:sz w:val="22"/>
          <w:szCs w:val="22"/>
        </w:rPr>
        <w:t>Рис. 3.6</w:t>
      </w:r>
    </w:p>
    <w:p w:rsidR="00595B3A" w:rsidRDefault="00595B3A" w:rsidP="00595B3A">
      <w:pPr>
        <w:divId w:val="737871622"/>
        <w:rPr>
          <w:i/>
          <w:sz w:val="22"/>
          <w:szCs w:val="22"/>
        </w:rPr>
      </w:pPr>
    </w:p>
    <w:p w:rsidR="00595B3A" w:rsidRPr="00595B3A" w:rsidRDefault="00595B3A" w:rsidP="0045154D">
      <w:pPr>
        <w:pStyle w:val="ac"/>
        <w:numPr>
          <w:ilvl w:val="0"/>
          <w:numId w:val="3"/>
        </w:numPr>
        <w:divId w:val="737871622"/>
      </w:pPr>
      <w:r>
        <w:t>Установите дату предоставления ответа</w:t>
      </w:r>
      <w:r w:rsidR="00815A94">
        <w:t xml:space="preserve"> при необходимости</w:t>
      </w:r>
      <w:r>
        <w:t>.</w:t>
      </w:r>
      <w:r w:rsidR="0045154D">
        <w:t xml:space="preserve"> После установленной даты респондент не сможет редактировать заявку.</w:t>
      </w:r>
    </w:p>
    <w:p w:rsidR="00595B3A" w:rsidRDefault="00595B3A" w:rsidP="00B0784C">
      <w:pPr>
        <w:divId w:val="737871622"/>
        <w:rPr>
          <w:i/>
          <w:sz w:val="22"/>
          <w:szCs w:val="22"/>
        </w:rPr>
      </w:pPr>
    </w:p>
    <w:p w:rsidR="0045154D" w:rsidRDefault="0045154D" w:rsidP="0045154D">
      <w:pPr>
        <w:pStyle w:val="ac"/>
        <w:numPr>
          <w:ilvl w:val="0"/>
          <w:numId w:val="3"/>
        </w:numPr>
        <w:divId w:val="737871622"/>
      </w:pPr>
      <w:r>
        <w:t>Укажите комментарий при необходимости.</w:t>
      </w:r>
    </w:p>
    <w:p w:rsidR="009D0F82" w:rsidRDefault="009D0F82" w:rsidP="009D0F82">
      <w:pPr>
        <w:pStyle w:val="ac"/>
        <w:divId w:val="737871622"/>
      </w:pPr>
    </w:p>
    <w:p w:rsidR="009D0F82" w:rsidRDefault="009D0F82" w:rsidP="0045154D">
      <w:pPr>
        <w:pStyle w:val="ac"/>
        <w:numPr>
          <w:ilvl w:val="0"/>
          <w:numId w:val="3"/>
        </w:numPr>
        <w:divId w:val="737871622"/>
      </w:pPr>
      <w:r>
        <w:t>Нажмите ОК для отправки заявки на доработку.</w:t>
      </w:r>
    </w:p>
    <w:p w:rsidR="009D0F82" w:rsidRDefault="009D0F82" w:rsidP="009D0F82">
      <w:pPr>
        <w:pStyle w:val="ac"/>
        <w:divId w:val="737871622"/>
      </w:pPr>
    </w:p>
    <w:p w:rsidR="009D0F82" w:rsidRDefault="009D0F82" w:rsidP="009D0F82">
      <w:pPr>
        <w:pStyle w:val="ac"/>
        <w:divId w:val="737871622"/>
      </w:pPr>
    </w:p>
    <w:p w:rsidR="009D0F82" w:rsidRPr="00E20242" w:rsidRDefault="009D0F82" w:rsidP="00B0784C">
      <w:pPr>
        <w:divId w:val="737871622"/>
      </w:pPr>
    </w:p>
    <w:p w:rsidR="00595B3A" w:rsidRPr="00A0600E" w:rsidRDefault="00595B3A">
      <w:pPr>
        <w:pStyle w:val="western"/>
        <w:divId w:val="737871622"/>
        <w:rPr>
          <w:sz w:val="28"/>
          <w:szCs w:val="28"/>
        </w:rPr>
      </w:pPr>
    </w:p>
    <w:sectPr w:rsidR="00595B3A" w:rsidRPr="00A0600E" w:rsidSect="00A0600E">
      <w:pgSz w:w="12240" w:h="15840"/>
      <w:pgMar w:top="1440" w:right="1440" w:bottom="1440" w:left="1440" w:header="720" w:footer="72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A20"/>
    <w:multiLevelType w:val="hybridMultilevel"/>
    <w:tmpl w:val="A56C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6525"/>
    <w:multiLevelType w:val="hybridMultilevel"/>
    <w:tmpl w:val="30DA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51906"/>
    <w:multiLevelType w:val="hybridMultilevel"/>
    <w:tmpl w:val="572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55568"/>
    <w:multiLevelType w:val="hybridMultilevel"/>
    <w:tmpl w:val="C298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752F5"/>
    <w:multiLevelType w:val="hybridMultilevel"/>
    <w:tmpl w:val="2AA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0E"/>
    <w:rsid w:val="000C5CEA"/>
    <w:rsid w:val="000D4300"/>
    <w:rsid w:val="00123082"/>
    <w:rsid w:val="00186157"/>
    <w:rsid w:val="001A04C5"/>
    <w:rsid w:val="001C11A6"/>
    <w:rsid w:val="001D56DF"/>
    <w:rsid w:val="00211D84"/>
    <w:rsid w:val="002D2BE5"/>
    <w:rsid w:val="00303B7A"/>
    <w:rsid w:val="00312258"/>
    <w:rsid w:val="00363E36"/>
    <w:rsid w:val="003C1BBF"/>
    <w:rsid w:val="003F38D0"/>
    <w:rsid w:val="004427C7"/>
    <w:rsid w:val="0045154D"/>
    <w:rsid w:val="00452D94"/>
    <w:rsid w:val="004667A8"/>
    <w:rsid w:val="00474F59"/>
    <w:rsid w:val="0051697E"/>
    <w:rsid w:val="00547C91"/>
    <w:rsid w:val="00595B3A"/>
    <w:rsid w:val="005E04D6"/>
    <w:rsid w:val="00657EE1"/>
    <w:rsid w:val="006B59FA"/>
    <w:rsid w:val="006F21F3"/>
    <w:rsid w:val="006F40C4"/>
    <w:rsid w:val="006F7156"/>
    <w:rsid w:val="007065A9"/>
    <w:rsid w:val="0072368B"/>
    <w:rsid w:val="007853FF"/>
    <w:rsid w:val="00815A94"/>
    <w:rsid w:val="00845337"/>
    <w:rsid w:val="0085392B"/>
    <w:rsid w:val="008E0255"/>
    <w:rsid w:val="009103BC"/>
    <w:rsid w:val="009D0F82"/>
    <w:rsid w:val="009D164F"/>
    <w:rsid w:val="00A0600E"/>
    <w:rsid w:val="00AC0C84"/>
    <w:rsid w:val="00B0784C"/>
    <w:rsid w:val="00B21204"/>
    <w:rsid w:val="00B418BA"/>
    <w:rsid w:val="00B4743C"/>
    <w:rsid w:val="00B47FEB"/>
    <w:rsid w:val="00B7022A"/>
    <w:rsid w:val="00B76A86"/>
    <w:rsid w:val="00B92A48"/>
    <w:rsid w:val="00BB46F9"/>
    <w:rsid w:val="00BF2A07"/>
    <w:rsid w:val="00C32C09"/>
    <w:rsid w:val="00C56D30"/>
    <w:rsid w:val="00CF0AE6"/>
    <w:rsid w:val="00CF4788"/>
    <w:rsid w:val="00E20242"/>
    <w:rsid w:val="00ED1927"/>
    <w:rsid w:val="00F1493D"/>
    <w:rsid w:val="00F3285D"/>
    <w:rsid w:val="00F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DF548"/>
  <w15:chartTrackingRefBased/>
  <w15:docId w15:val="{85C69D24-0ADB-4A1B-AB92-2193C17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06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0A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onfluence-embedded-file-wrapper">
    <w:name w:val="confluence-embedded-file-wrapper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060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0600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0600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600E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0600E"/>
    <w:pPr>
      <w:spacing w:after="100"/>
      <w:ind w:left="480"/>
    </w:pPr>
  </w:style>
  <w:style w:type="paragraph" w:styleId="a9">
    <w:name w:val="No Spacing"/>
    <w:link w:val="aa"/>
    <w:uiPriority w:val="1"/>
    <w:qFormat/>
    <w:rsid w:val="00A0600E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A0600E"/>
    <w:rPr>
      <w:rFonts w:asciiTheme="minorHAnsi" w:eastAsiaTheme="minorEastAsia" w:hAnsiTheme="minorHAnsi" w:cstheme="minorBidi"/>
      <w:sz w:val="22"/>
      <w:szCs w:val="22"/>
    </w:rPr>
  </w:style>
  <w:style w:type="paragraph" w:customStyle="1" w:styleId="12">
    <w:name w:val="Обычный1"/>
    <w:rsid w:val="006B59FA"/>
    <w:pPr>
      <w:widowControl w:val="0"/>
      <w:suppressAutoHyphens/>
      <w:snapToGrid w:val="0"/>
      <w:spacing w:before="440" w:line="336" w:lineRule="auto"/>
      <w:ind w:left="400" w:firstLine="540"/>
      <w:jc w:val="both"/>
    </w:pPr>
    <w:rPr>
      <w:rFonts w:eastAsia="Arial"/>
      <w:lang w:eastAsia="zh-CN"/>
    </w:rPr>
  </w:style>
  <w:style w:type="table" w:styleId="ab">
    <w:name w:val="Table Grid"/>
    <w:basedOn w:val="a1"/>
    <w:rsid w:val="006B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154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F0AE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0.tmp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tmp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600EB067FD493D856B542E74453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2933-674C-4D12-8E6B-C42F9DB30E3B}"/>
      </w:docPartPr>
      <w:docPartBody>
        <w:p w:rsidR="0099350F" w:rsidRDefault="00F5684C" w:rsidP="00F5684C">
          <w:pPr>
            <w:pStyle w:val="C4600EB067FD493D856B542E744535C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A64D394C04824E49A3624FFEF55AF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7DA28-8F73-4933-9027-B84EB42A3613}"/>
      </w:docPartPr>
      <w:docPartBody>
        <w:p w:rsidR="0099350F" w:rsidRDefault="00F5684C" w:rsidP="00F5684C">
          <w:pPr>
            <w:pStyle w:val="A64D394C04824E49A3624FFEF55AF926"/>
          </w:pPr>
          <w:r>
            <w:rPr>
              <w:color w:val="2F5496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FCCFAD4568DE48B2B55A537B15AA8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F0959-5BE2-47C6-A25F-037FA0FF7995}"/>
      </w:docPartPr>
      <w:docPartBody>
        <w:p w:rsidR="0099350F" w:rsidRDefault="00F5684C" w:rsidP="00F5684C">
          <w:pPr>
            <w:pStyle w:val="FCCFAD4568DE48B2B55A537B15AA8F7D"/>
          </w:pPr>
          <w:r>
            <w:rPr>
              <w:color w:val="4472C4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C"/>
    <w:rsid w:val="00647735"/>
    <w:rsid w:val="0099350F"/>
    <w:rsid w:val="00DD7316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733D7D9267469AA2586AA35A68AF60">
    <w:name w:val="D6733D7D9267469AA2586AA35A68AF60"/>
    <w:rsid w:val="00F5684C"/>
  </w:style>
  <w:style w:type="paragraph" w:customStyle="1" w:styleId="C4600EB067FD493D856B542E744535CF">
    <w:name w:val="C4600EB067FD493D856B542E744535CF"/>
    <w:rsid w:val="00F5684C"/>
  </w:style>
  <w:style w:type="paragraph" w:customStyle="1" w:styleId="A64D394C04824E49A3624FFEF55AF926">
    <w:name w:val="A64D394C04824E49A3624FFEF55AF926"/>
    <w:rsid w:val="00F5684C"/>
  </w:style>
  <w:style w:type="paragraph" w:customStyle="1" w:styleId="CA38339FBB6446468680C1C59FB1111B">
    <w:name w:val="CA38339FBB6446468680C1C59FB1111B"/>
    <w:rsid w:val="00F5684C"/>
  </w:style>
  <w:style w:type="paragraph" w:customStyle="1" w:styleId="FCCFAD4568DE48B2B55A537B15AA8F7D">
    <w:name w:val="FCCFAD4568DE48B2B55A537B15AA8F7D"/>
    <w:rsid w:val="00F5684C"/>
  </w:style>
  <w:style w:type="paragraph" w:customStyle="1" w:styleId="C737C62FC21D42608DEFE8CE4C254E09">
    <w:name w:val="C737C62FC21D42608DEFE8CE4C254E09"/>
    <w:rsid w:val="00F5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5FB708-8F42-4BC6-B05E-7199C472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Company>ETP GPB LLC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Программы для ЭВМ «Система формирования и конфигурирования предквалификации, обработки и оценки заявок потенциальных участников конкурентных закупок»</dc:subject>
  <dc:creator>Айдарханова Ольга Дауреновна</dc:creator>
  <cp:keywords/>
  <dc:description/>
  <cp:lastModifiedBy>Айдарханова Ольга Дауреновна</cp:lastModifiedBy>
  <cp:revision>5</cp:revision>
  <dcterms:created xsi:type="dcterms:W3CDTF">2023-11-21T13:02:00Z</dcterms:created>
  <dcterms:modified xsi:type="dcterms:W3CDTF">2023-11-21T16:38:00Z</dcterms:modified>
</cp:coreProperties>
</file>